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206" w:rsidRDefault="00C65822" w:rsidP="00C658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C65822">
        <w:rPr>
          <w:rFonts w:ascii="Times New Roman" w:hAnsi="Times New Roman" w:cs="Times New Roman"/>
          <w:b/>
          <w:bCs/>
          <w:sz w:val="30"/>
          <w:szCs w:val="30"/>
        </w:rPr>
        <w:t xml:space="preserve">ПРОФИЛАКТИКА </w:t>
      </w:r>
      <w:r w:rsidR="008A2206">
        <w:rPr>
          <w:rFonts w:ascii="Times New Roman" w:hAnsi="Times New Roman" w:cs="Times New Roman"/>
          <w:b/>
          <w:bCs/>
          <w:sz w:val="30"/>
          <w:szCs w:val="30"/>
        </w:rPr>
        <w:t>КИБЕРХИЩЕНИЙ</w:t>
      </w:r>
    </w:p>
    <w:p w:rsidR="00C65822" w:rsidRPr="00C65822" w:rsidRDefault="00C65822" w:rsidP="00C658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8A2206" w:rsidRDefault="00C65822" w:rsidP="00C6582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В настоящее время </w:t>
      </w:r>
      <w:r w:rsidR="008A2206">
        <w:rPr>
          <w:rFonts w:ascii="Times New Roman" w:hAnsi="Times New Roman" w:cs="Times New Roman"/>
          <w:sz w:val="30"/>
          <w:szCs w:val="30"/>
        </w:rPr>
        <w:t xml:space="preserve">на территории Республики Беларусь наблюдается тенденция </w:t>
      </w:r>
      <w:r w:rsidR="009B7A55">
        <w:rPr>
          <w:rFonts w:ascii="Times New Roman" w:hAnsi="Times New Roman" w:cs="Times New Roman"/>
          <w:sz w:val="30"/>
          <w:szCs w:val="30"/>
        </w:rPr>
        <w:t xml:space="preserve">по </w:t>
      </w:r>
      <w:r w:rsidR="008A2206">
        <w:rPr>
          <w:rFonts w:ascii="Times New Roman" w:hAnsi="Times New Roman" w:cs="Times New Roman"/>
          <w:sz w:val="30"/>
          <w:szCs w:val="30"/>
        </w:rPr>
        <w:t>увеличени</w:t>
      </w:r>
      <w:r w:rsidR="009B7A55">
        <w:rPr>
          <w:rFonts w:ascii="Times New Roman" w:hAnsi="Times New Roman" w:cs="Times New Roman"/>
          <w:sz w:val="30"/>
          <w:szCs w:val="30"/>
        </w:rPr>
        <w:t>ю</w:t>
      </w:r>
      <w:r w:rsidR="008A2206">
        <w:rPr>
          <w:rFonts w:ascii="Times New Roman" w:hAnsi="Times New Roman" w:cs="Times New Roman"/>
          <w:sz w:val="30"/>
          <w:szCs w:val="30"/>
        </w:rPr>
        <w:t xml:space="preserve"> количества </w:t>
      </w:r>
      <w:proofErr w:type="spellStart"/>
      <w:r w:rsidR="008A2206">
        <w:rPr>
          <w:rFonts w:ascii="Times New Roman" w:hAnsi="Times New Roman" w:cs="Times New Roman"/>
          <w:sz w:val="30"/>
          <w:szCs w:val="30"/>
        </w:rPr>
        <w:t>киберпреступлений</w:t>
      </w:r>
      <w:proofErr w:type="spellEnd"/>
      <w:r w:rsidR="008A2206">
        <w:rPr>
          <w:rFonts w:ascii="Times New Roman" w:hAnsi="Times New Roman" w:cs="Times New Roman"/>
          <w:sz w:val="30"/>
          <w:szCs w:val="30"/>
        </w:rPr>
        <w:t>. Та</w:t>
      </w:r>
      <w:r w:rsidR="009B7A55">
        <w:rPr>
          <w:rFonts w:ascii="Times New Roman" w:hAnsi="Times New Roman" w:cs="Times New Roman"/>
          <w:sz w:val="30"/>
          <w:szCs w:val="30"/>
        </w:rPr>
        <w:t>к,</w:t>
      </w:r>
      <w:r w:rsidR="008A2206">
        <w:rPr>
          <w:rFonts w:ascii="Times New Roman" w:hAnsi="Times New Roman" w:cs="Times New Roman"/>
          <w:sz w:val="30"/>
          <w:szCs w:val="30"/>
        </w:rPr>
        <w:t xml:space="preserve"> по итогам 2025 года их количество выросло по сравнению с 2024 на 17,5%. Эта тенденция сохраняется и в текущем году. За 4 месяца 2026 г. количество преступлений данной категории возросло на 12,9%.</w:t>
      </w:r>
    </w:p>
    <w:p w:rsidR="008A2206" w:rsidRDefault="008A2206" w:rsidP="009B7A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Основными способами совершения преступлений являются: использование персональных данных и реквизитов платежных средств, полученных от потерпевших в процессе общения – 31%, </w:t>
      </w:r>
      <w:proofErr w:type="spellStart"/>
      <w:r>
        <w:rPr>
          <w:rFonts w:ascii="Times New Roman" w:hAnsi="Times New Roman" w:cs="Times New Roman"/>
          <w:sz w:val="30"/>
          <w:szCs w:val="30"/>
        </w:rPr>
        <w:t>фишинг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– 31%, физический доступ к платежным инструментам – 14,5%, использование программного обеспечения удаленного доступа – 12,9%. Посредством мессенджеров совершено 49,3%. С начала 2026 года </w:t>
      </w:r>
      <w:proofErr w:type="spellStart"/>
      <w:r>
        <w:rPr>
          <w:rFonts w:ascii="Times New Roman" w:hAnsi="Times New Roman" w:cs="Times New Roman"/>
          <w:sz w:val="30"/>
          <w:szCs w:val="30"/>
        </w:rPr>
        <w:t>фишинг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стал использоваться преступниками чаще (59,3%).</w:t>
      </w:r>
    </w:p>
    <w:p w:rsidR="008A2206" w:rsidRDefault="00E9673D" w:rsidP="00C6582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Почти по каждому десятому делу (9,6%) преступными действиями потерпевшим был причинен крупный или особо крупный ущерб.</w:t>
      </w:r>
    </w:p>
    <w:p w:rsidR="00E9673D" w:rsidRDefault="00E9673D" w:rsidP="00C6582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В связи с тем, что многие преступления совершаются лицами, находящимися за пределами Республики Беларусь, установить виновных лиц в 2025 году удалось лишь по 32,8% уголовны</w:t>
      </w:r>
      <w:r w:rsidR="009B7A55">
        <w:rPr>
          <w:rFonts w:ascii="Times New Roman" w:hAnsi="Times New Roman" w:cs="Times New Roman"/>
          <w:sz w:val="30"/>
          <w:szCs w:val="30"/>
        </w:rPr>
        <w:t>м</w:t>
      </w:r>
      <w:r>
        <w:rPr>
          <w:rFonts w:ascii="Times New Roman" w:hAnsi="Times New Roman" w:cs="Times New Roman"/>
          <w:sz w:val="30"/>
          <w:szCs w:val="30"/>
        </w:rPr>
        <w:t xml:space="preserve"> дел</w:t>
      </w:r>
      <w:r w:rsidR="009B7A55">
        <w:rPr>
          <w:rFonts w:ascii="Times New Roman" w:hAnsi="Times New Roman" w:cs="Times New Roman"/>
          <w:sz w:val="30"/>
          <w:szCs w:val="30"/>
        </w:rPr>
        <w:t>ам</w:t>
      </w:r>
      <w:r>
        <w:rPr>
          <w:rFonts w:ascii="Times New Roman" w:hAnsi="Times New Roman" w:cs="Times New Roman"/>
          <w:sz w:val="30"/>
          <w:szCs w:val="30"/>
        </w:rPr>
        <w:t xml:space="preserve"> о </w:t>
      </w:r>
      <w:proofErr w:type="spellStart"/>
      <w:r>
        <w:rPr>
          <w:rFonts w:ascii="Times New Roman" w:hAnsi="Times New Roman" w:cs="Times New Roman"/>
          <w:sz w:val="30"/>
          <w:szCs w:val="30"/>
        </w:rPr>
        <w:t>киберхищениях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E9673D" w:rsidRDefault="00E9673D" w:rsidP="00C6582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Основную массу потерпевших составляют лица трудоспособного возраста – 72,2%, однако доля пенсионеров остается высокой – 26,3%, на несовершеннолетних приходится лишь 1,5%. Потерпевших женщин в 1,8 раза больше, чем мужчин. Эти тенденции сохраняются на протяжении нескольких лет.</w:t>
      </w:r>
    </w:p>
    <w:p w:rsidR="008A2206" w:rsidRDefault="00E9673D" w:rsidP="00C6582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Государственными органами и иными организациями республики проводится работа по обеспечению защищенности информационного пространства, правовому регулированию использования информационно-коммуникационных технологий, противодействию преступности в информационной сфере.  </w:t>
      </w:r>
    </w:p>
    <w:p w:rsidR="009F6AC1" w:rsidRDefault="00E9673D" w:rsidP="00C6582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Среди наиболее актуальных средств защиты, используемых банковскими подразделениями можно назвать использо</w:t>
      </w:r>
      <w:r w:rsidR="009F6AC1">
        <w:rPr>
          <w:rFonts w:ascii="Times New Roman" w:hAnsi="Times New Roman" w:cs="Times New Roman"/>
          <w:sz w:val="30"/>
          <w:szCs w:val="30"/>
        </w:rPr>
        <w:t xml:space="preserve">вание системы </w:t>
      </w:r>
      <w:proofErr w:type="spellStart"/>
      <w:r w:rsidR="009F6AC1">
        <w:rPr>
          <w:rFonts w:ascii="Times New Roman" w:hAnsi="Times New Roman" w:cs="Times New Roman"/>
          <w:sz w:val="30"/>
          <w:szCs w:val="30"/>
        </w:rPr>
        <w:t>фрод</w:t>
      </w:r>
      <w:proofErr w:type="spellEnd"/>
      <w:r w:rsidR="009F6AC1">
        <w:rPr>
          <w:rFonts w:ascii="Times New Roman" w:hAnsi="Times New Roman" w:cs="Times New Roman"/>
          <w:sz w:val="30"/>
          <w:szCs w:val="30"/>
        </w:rPr>
        <w:t xml:space="preserve">-мониторинга системы дистанционного банковского обслуживания, градацию доступных операций в зависимости от срока обслуживания клиента в банке, отслеживание установленных приложений удаленного доступа на устройстве, получение метрик местоположения устройства, применение многоступенчатых способов подтверждения операций, биометрическую аутентификацию при онлайн-кредитовании, установление лимитов на денежные переводы, увеличение срока принятия решения о выдаче кредита лицам, достигшим 65 лет, контроль за нетипичным для клиента операциями. </w:t>
      </w:r>
    </w:p>
    <w:p w:rsidR="00E9673D" w:rsidRDefault="009F6AC1" w:rsidP="00C6582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ab/>
        <w:t xml:space="preserve">Вместе с тем, гражданам необходимо проявлять дополнительную внимательность при осуществлении компьютерных операций, в первую очередь, по сохранению конфиденциальных сведений.    </w:t>
      </w:r>
    </w:p>
    <w:p w:rsidR="00AE5E68" w:rsidRDefault="00AE5E68" w:rsidP="00C6582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302E0C" w:rsidRDefault="00302E0C" w:rsidP="00302E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Помощник прокурора </w:t>
      </w:r>
    </w:p>
    <w:p w:rsidR="00302E0C" w:rsidRDefault="00332EA4" w:rsidP="00302E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города Жодино</w:t>
      </w:r>
      <w:r w:rsidR="00302E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                        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         </w:t>
      </w:r>
      <w:r w:rsidR="00302E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                                      В.В.Небосько</w:t>
      </w:r>
    </w:p>
    <w:p w:rsidR="00AE5E68" w:rsidRPr="00AE5E68" w:rsidRDefault="00AE5E68" w:rsidP="00302E0C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bookmarkEnd w:id="0"/>
    </w:p>
    <w:sectPr w:rsidR="00AE5E68" w:rsidRPr="00AE5E68" w:rsidSect="00C658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A9D"/>
    <w:rsid w:val="00142841"/>
    <w:rsid w:val="00302E0C"/>
    <w:rsid w:val="00332EA4"/>
    <w:rsid w:val="008A2206"/>
    <w:rsid w:val="009B7A55"/>
    <w:rsid w:val="009F6AC1"/>
    <w:rsid w:val="00A1255D"/>
    <w:rsid w:val="00AE5E68"/>
    <w:rsid w:val="00B04E84"/>
    <w:rsid w:val="00BD5A9D"/>
    <w:rsid w:val="00C65822"/>
    <w:rsid w:val="00DC0718"/>
    <w:rsid w:val="00E9673D"/>
    <w:rsid w:val="00EF1102"/>
    <w:rsid w:val="00FE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8D92EB-5D09-47B0-8413-6762DDD7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6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law</Company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 Александра Николаевна</dc:creator>
  <cp:lastModifiedBy>Небосько Владимир Владимирович</cp:lastModifiedBy>
  <cp:revision>5</cp:revision>
  <dcterms:created xsi:type="dcterms:W3CDTF">2026-08-20T09:14:00Z</dcterms:created>
  <dcterms:modified xsi:type="dcterms:W3CDTF">2026-08-20T13:03:00Z</dcterms:modified>
</cp:coreProperties>
</file>