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22" w:rsidRPr="00610422" w:rsidRDefault="00610422" w:rsidP="00610422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r w:rsidRPr="00610422">
        <w:rPr>
          <w:rFonts w:ascii="Times New Roman" w:eastAsia="Calibri" w:hAnsi="Times New Roman" w:cs="Times New Roman"/>
          <w:b/>
          <w:sz w:val="30"/>
          <w:szCs w:val="30"/>
        </w:rPr>
        <w:t xml:space="preserve">Изменения в Кодексе </w:t>
      </w:r>
      <w:r w:rsidRPr="00610422">
        <w:rPr>
          <w:rFonts w:ascii="Times New Roman" w:eastAsia="Calibri" w:hAnsi="Times New Roman" w:cs="Times New Roman"/>
          <w:b/>
          <w:sz w:val="30"/>
          <w:szCs w:val="30"/>
        </w:rPr>
        <w:t>Республики Беларусь об административных правонарушениях</w:t>
      </w:r>
    </w:p>
    <w:bookmarkEnd w:id="0"/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Кодекс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 Республики Беларусь об административных правонарушениях </w:t>
      </w:r>
      <w:r w:rsidR="00B12A53">
        <w:rPr>
          <w:rFonts w:ascii="Times New Roman" w:eastAsia="Calibri" w:hAnsi="Times New Roman" w:cs="Times New Roman"/>
          <w:sz w:val="30"/>
          <w:szCs w:val="30"/>
        </w:rPr>
        <w:t>претерпел ряд изменений</w:t>
      </w:r>
      <w:r w:rsidRPr="00B12A53">
        <w:rPr>
          <w:rFonts w:ascii="Times New Roman" w:eastAsia="Calibri" w:hAnsi="Times New Roman" w:cs="Times New Roman"/>
          <w:sz w:val="30"/>
          <w:szCs w:val="30"/>
        </w:rPr>
        <w:t>.</w:t>
      </w:r>
      <w:r w:rsidR="00B12A5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Изменения затрагивают практически все сферы жизни от семейных ценностей </w:t>
      </w:r>
      <w:r w:rsidRPr="00B12A53">
        <w:rPr>
          <w:rFonts w:ascii="Times New Roman" w:eastAsia="Calibri" w:hAnsi="Times New Roman" w:cs="Times New Roman"/>
          <w:sz w:val="30"/>
          <w:szCs w:val="30"/>
        </w:rPr>
        <w:t>д</w:t>
      </w:r>
      <w:r w:rsidRPr="00B12A53">
        <w:rPr>
          <w:rFonts w:ascii="Times New Roman" w:eastAsia="Calibri" w:hAnsi="Times New Roman" w:cs="Times New Roman"/>
          <w:sz w:val="30"/>
          <w:szCs w:val="30"/>
        </w:rPr>
        <w:t>о экологии.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Глава 19 дополнилась тремя </w:t>
      </w:r>
      <w:r w:rsidRPr="00B12A53">
        <w:rPr>
          <w:rFonts w:ascii="Times New Roman" w:eastAsia="Calibri" w:hAnsi="Times New Roman" w:cs="Times New Roman"/>
          <w:sz w:val="30"/>
          <w:szCs w:val="30"/>
        </w:rPr>
        <w:t>статьями. Статьей 19.14 КоАП установлена административная ответственность за жестокое обращение с животным, не повлекшее его гибели или увечья, избавление от животн</w:t>
      </w:r>
      <w:r w:rsidRPr="00B12A53">
        <w:rPr>
          <w:rFonts w:ascii="Times New Roman" w:eastAsia="Calibri" w:hAnsi="Times New Roman" w:cs="Times New Roman"/>
          <w:sz w:val="30"/>
          <w:szCs w:val="30"/>
        </w:rPr>
        <w:t>ого и жестокое обращение с животным, выразившееся в истязании животного либо повлекшее его гибель или увечье.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Жестокое обращение с животным, не повлекшее его гибели</w:t>
      </w:r>
      <w:r w:rsidR="00B12A5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12A53">
        <w:rPr>
          <w:rFonts w:ascii="Times New Roman" w:eastAsia="Calibri" w:hAnsi="Times New Roman" w:cs="Times New Roman"/>
          <w:sz w:val="30"/>
          <w:szCs w:val="30"/>
        </w:rPr>
        <w:t>или увечья, влечет наложение штрафа в размере до пятнадцати базовых величин.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B12A53">
        <w:rPr>
          <w:rFonts w:ascii="Times New Roman" w:eastAsia="Calibri" w:hAnsi="Times New Roman" w:cs="Times New Roman"/>
          <w:sz w:val="30"/>
          <w:szCs w:val="30"/>
        </w:rPr>
        <w:t>Согласно п.7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 ст.1 Закона Республики Беларусь от 1 апреля 2024 года </w:t>
      </w:r>
      <w:r w:rsidRPr="00B12A53">
        <w:rPr>
          <w:rFonts w:ascii="Times New Roman" w:eastAsia="Segoe UI Symbol" w:hAnsi="Times New Roman" w:cs="Times New Roman"/>
          <w:sz w:val="30"/>
          <w:szCs w:val="30"/>
        </w:rPr>
        <w:t>№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 361-З (далее – Закон) под жестоким обращением с животным понимается – умышленные действия (бездействие), которые могут повлечь или повлекли гибель, увечье или иное повреждение здоровья животного, в т</w:t>
      </w:r>
      <w:r w:rsidRPr="00B12A53">
        <w:rPr>
          <w:rFonts w:ascii="Times New Roman" w:eastAsia="Calibri" w:hAnsi="Times New Roman" w:cs="Times New Roman"/>
          <w:sz w:val="30"/>
          <w:szCs w:val="30"/>
        </w:rPr>
        <w:t>ом числе нарушение условий содержания животных, приведшее к истощению организма животного, а равно истязание животного.</w:t>
      </w:r>
      <w:proofErr w:type="gramEnd"/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Избавление от животного влечет наложение штрафа в размере от десяти до тридцати базовых величин.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B12A53">
        <w:rPr>
          <w:rFonts w:ascii="Times New Roman" w:eastAsia="Calibri" w:hAnsi="Times New Roman" w:cs="Times New Roman"/>
          <w:sz w:val="30"/>
          <w:szCs w:val="30"/>
        </w:rPr>
        <w:t>Избавлением от животного – это прекра</w:t>
      </w:r>
      <w:r w:rsidRPr="00B12A53">
        <w:rPr>
          <w:rFonts w:ascii="Times New Roman" w:eastAsia="Calibri" w:hAnsi="Times New Roman" w:cs="Times New Roman"/>
          <w:sz w:val="30"/>
          <w:szCs w:val="30"/>
        </w:rPr>
        <w:t>щение содержания животного без передачи его в пункт временного содержания животных, приют для животных, представителям зоозащитной организации или иным лицам, которые могут обеспечить условия содержания такого животного, а также в случае пропажи зарегистри</w:t>
      </w:r>
      <w:r w:rsidRPr="00B12A53">
        <w:rPr>
          <w:rFonts w:ascii="Times New Roman" w:eastAsia="Calibri" w:hAnsi="Times New Roman" w:cs="Times New Roman"/>
          <w:sz w:val="30"/>
          <w:szCs w:val="30"/>
        </w:rPr>
        <w:t>рованного животного неподача его владельцем в течение трех дней заявления о пропаже такого животного (п.13 ст.1 Закона).</w:t>
      </w:r>
      <w:proofErr w:type="gramEnd"/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Жестокое обращение с животным, выразившееся в истязании животного либо повлекшее его гибель или увечье, влечет наложение штрафа в разм</w:t>
      </w:r>
      <w:r w:rsidRPr="00B12A53">
        <w:rPr>
          <w:rFonts w:ascii="Times New Roman" w:eastAsia="Calibri" w:hAnsi="Times New Roman" w:cs="Times New Roman"/>
          <w:sz w:val="30"/>
          <w:szCs w:val="30"/>
        </w:rPr>
        <w:t>ере от двадцати до тридцати базовых величин, или общественные работы, или административный арест.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Статья 19.15 КоАП предусматривает административную ответственность за нарушение порядка содержания в домашних условиях животных-компаньонов (собак и кошек) в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 виде штрафа в размере от одной </w:t>
      </w:r>
      <w:r w:rsidRPr="00B12A5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до пятнадцати базовых величин. За то же нарушение, повлекшее причинение вреда здоровью людей или имуществу может быть наложено административное взыскание в виде штрафа в размере от десяти </w:t>
      </w:r>
      <w:r w:rsidR="0027095F">
        <w:rPr>
          <w:rFonts w:ascii="Times New Roman" w:eastAsia="Calibri" w:hAnsi="Times New Roman" w:cs="Times New Roman"/>
          <w:sz w:val="30"/>
          <w:szCs w:val="30"/>
        </w:rPr>
        <w:br/>
      </w:r>
      <w:r w:rsidRPr="00B12A53">
        <w:rPr>
          <w:rFonts w:ascii="Times New Roman" w:eastAsia="Calibri" w:hAnsi="Times New Roman" w:cs="Times New Roman"/>
          <w:sz w:val="30"/>
          <w:szCs w:val="30"/>
        </w:rPr>
        <w:t>до тридцати базовых величин, или общ</w:t>
      </w:r>
      <w:r w:rsidRPr="00B12A53">
        <w:rPr>
          <w:rFonts w:ascii="Times New Roman" w:eastAsia="Calibri" w:hAnsi="Times New Roman" w:cs="Times New Roman"/>
          <w:sz w:val="30"/>
          <w:szCs w:val="30"/>
        </w:rPr>
        <w:t>ественные работы, или административный арест.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При этом</w:t>
      </w:r>
      <w:proofErr w:type="gramStart"/>
      <w:r w:rsidRPr="00B12A53">
        <w:rPr>
          <w:rFonts w:ascii="Times New Roman" w:eastAsia="Calibri" w:hAnsi="Times New Roman" w:cs="Times New Roman"/>
          <w:sz w:val="30"/>
          <w:szCs w:val="30"/>
        </w:rPr>
        <w:t>,</w:t>
      </w:r>
      <w:proofErr w:type="gramEnd"/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 под животным-компаньоном</w:t>
      </w:r>
      <w:r w:rsidR="00B12A5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следует понимать, животное, к которому человек испытывает привязанность и которое он содержит </w:t>
      </w:r>
      <w:r w:rsidR="0027095F">
        <w:rPr>
          <w:rFonts w:ascii="Times New Roman" w:eastAsia="Calibri" w:hAnsi="Times New Roman" w:cs="Times New Roman"/>
          <w:sz w:val="30"/>
          <w:szCs w:val="30"/>
        </w:rPr>
        <w:br/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в домашних условиях для удовлетворения эстетических потребностей </w:t>
      </w:r>
      <w:r w:rsidR="0027095F">
        <w:rPr>
          <w:rFonts w:ascii="Times New Roman" w:eastAsia="Calibri" w:hAnsi="Times New Roman" w:cs="Times New Roman"/>
          <w:sz w:val="30"/>
          <w:szCs w:val="30"/>
        </w:rPr>
        <w:br/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и потребности в 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общении, а также собака-поводырь, охотничья собака </w:t>
      </w:r>
      <w:r w:rsidR="0027095F">
        <w:rPr>
          <w:rFonts w:ascii="Times New Roman" w:eastAsia="Calibri" w:hAnsi="Times New Roman" w:cs="Times New Roman"/>
          <w:sz w:val="30"/>
          <w:szCs w:val="30"/>
        </w:rPr>
        <w:br/>
      </w:r>
      <w:r w:rsidRPr="00B12A53">
        <w:rPr>
          <w:rFonts w:ascii="Times New Roman" w:eastAsia="Calibri" w:hAnsi="Times New Roman" w:cs="Times New Roman"/>
          <w:sz w:val="30"/>
          <w:szCs w:val="30"/>
        </w:rPr>
        <w:t>и ловчая птица.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A53">
        <w:rPr>
          <w:rFonts w:ascii="Times New Roman" w:eastAsia="Calibri" w:hAnsi="Times New Roman" w:cs="Times New Roman"/>
          <w:sz w:val="30"/>
          <w:szCs w:val="30"/>
        </w:rPr>
        <w:t>Главным новшеством данной главы, стало введение ст.19.16 КоАП</w:t>
      </w:r>
      <w:r w:rsidR="00B12A5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12A53">
        <w:rPr>
          <w:rFonts w:ascii="Times New Roman" w:eastAsia="Calibri" w:hAnsi="Times New Roman" w:cs="Times New Roman"/>
          <w:sz w:val="30"/>
          <w:szCs w:val="30"/>
        </w:rPr>
        <w:t>ответственности за распространение в любой форме информации в целях формирования у граждан представлений о привлекательности го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мосексуальных отношений, смены пола, бездетности или о признании педофилии допустимой (ч.1). Указанные действия влекут наложение штрафа в размере до двадцати базовых величин, на индивидуального предпринимателя до ста базовых величин, а на юридическое лицо </w:t>
      </w:r>
      <w:r w:rsidRPr="00B12A53">
        <w:rPr>
          <w:rFonts w:ascii="Times New Roman" w:eastAsia="Calibri" w:hAnsi="Times New Roman" w:cs="Times New Roman"/>
          <w:sz w:val="30"/>
          <w:szCs w:val="30"/>
        </w:rPr>
        <w:t>– от ста до ста пятидесяти базовых величин.</w:t>
      </w:r>
    </w:p>
    <w:p w:rsidR="00EA51E4" w:rsidRPr="00B12A53" w:rsidRDefault="00957155" w:rsidP="00B12A5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За деяния, предусмотренное ч.2 ст.19.16 КоАП, повлекшее ознакомление несовершеннолетнего с такой информацией, установлена административная ответственность в виде наложения штрафа в размере </w:t>
      </w:r>
      <w:r w:rsidR="0027095F">
        <w:rPr>
          <w:rFonts w:ascii="Times New Roman" w:eastAsia="Calibri" w:hAnsi="Times New Roman" w:cs="Times New Roman"/>
          <w:sz w:val="30"/>
          <w:szCs w:val="30"/>
        </w:rPr>
        <w:br/>
      </w:r>
      <w:r w:rsidRPr="00B12A53">
        <w:rPr>
          <w:rFonts w:ascii="Times New Roman" w:eastAsia="Calibri" w:hAnsi="Times New Roman" w:cs="Times New Roman"/>
          <w:sz w:val="30"/>
          <w:szCs w:val="30"/>
        </w:rPr>
        <w:t>от двадцати до тридцат</w:t>
      </w:r>
      <w:r w:rsidRPr="00B12A53">
        <w:rPr>
          <w:rFonts w:ascii="Times New Roman" w:eastAsia="Calibri" w:hAnsi="Times New Roman" w:cs="Times New Roman"/>
          <w:sz w:val="30"/>
          <w:szCs w:val="30"/>
        </w:rPr>
        <w:t xml:space="preserve">и базовых величин, или общественные работы, или административный арест, на индивидуального предпринимателя </w:t>
      </w:r>
      <w:r w:rsidR="0027095F">
        <w:rPr>
          <w:rFonts w:ascii="Times New Roman" w:eastAsia="Calibri" w:hAnsi="Times New Roman" w:cs="Times New Roman"/>
          <w:sz w:val="30"/>
          <w:szCs w:val="30"/>
        </w:rPr>
        <w:br/>
      </w:r>
      <w:r w:rsidRPr="00B12A53">
        <w:rPr>
          <w:rFonts w:ascii="Times New Roman" w:eastAsia="Calibri" w:hAnsi="Times New Roman" w:cs="Times New Roman"/>
          <w:sz w:val="30"/>
          <w:szCs w:val="30"/>
        </w:rPr>
        <w:t>– наложение штрафа в размере от ста до ста пятидесяти базовых величин, а на юридическое лицо – от ста пятидесяти до двухсот базовых величин.</w:t>
      </w:r>
      <w:proofErr w:type="gramEnd"/>
    </w:p>
    <w:sectPr w:rsidR="00EA51E4" w:rsidRPr="00B12A53" w:rsidSect="00B12A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E4"/>
    <w:rsid w:val="0027095F"/>
    <w:rsid w:val="00610422"/>
    <w:rsid w:val="00957155"/>
    <w:rsid w:val="00B12A53"/>
    <w:rsid w:val="00E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Будько Валерия Олеговна</cp:lastModifiedBy>
  <cp:revision>2</cp:revision>
  <dcterms:created xsi:type="dcterms:W3CDTF">2026-06-30T11:39:00Z</dcterms:created>
  <dcterms:modified xsi:type="dcterms:W3CDTF">2026-06-30T11:39:00Z</dcterms:modified>
</cp:coreProperties>
</file>