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700252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700252" w:rsidRPr="00700252">
              <w:rPr>
                <w:rFonts w:ascii="Times New Roman" w:hAnsi="Times New Roman"/>
                <w:sz w:val="24"/>
                <w:szCs w:val="24"/>
              </w:rPr>
              <w:t>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</w:t>
            </w:r>
          </w:p>
        </w:tc>
      </w:tr>
      <w:tr w:rsidR="00634730" w:rsidRPr="00FC16CF" w:rsidTr="00700252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700252" w:rsidRPr="00FC16CF" w:rsidTr="00700252">
        <w:tc>
          <w:tcPr>
            <w:tcW w:w="2669" w:type="dxa"/>
          </w:tcPr>
          <w:p w:rsidR="00700252" w:rsidRPr="00FC16CF" w:rsidRDefault="00700252" w:rsidP="007002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700252" w:rsidRDefault="00700252" w:rsidP="00700252">
            <w:pPr>
              <w:pStyle w:val="table10"/>
            </w:pPr>
            <w:r>
              <w:t>заявление</w:t>
            </w:r>
            <w:r>
              <w:br/>
            </w:r>
            <w:r>
              <w:br/>
              <w:t>проектная документация на возведение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строительства, одноквартирных жилых домов и (или) нежилых капитальных построек пятого класса сложности на придомовой территории, принимаемых в эксплуатацию в упрощенном порядке*********), реконструкцию жилых и (или) нежилых помещений в многоквартирных, блокированных жилых домах, блокированных и одноквартирных жилых домов, нежилых капитальных построек на придомовой территории, а также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строительства, одноквартирных жилых домов и (или) нежилых капитальных построек пятого класса сложности на придомовой территории, принимаемых в эксплуатацию в упрощенном порядке*********), согласованная структурным подразделением местного исполнительного и распорядительного органа, осуществляющим государственно-властные полномочия в области архитектурной, градостроительной и строительной деятельности на территории административно-территориальной единицы</w:t>
            </w:r>
            <w:r>
              <w:br/>
            </w:r>
            <w:r>
              <w:br/>
              <w:t>сведения о возмещении затрат на строительство, в том числе на разработку проектной документации по объектам инженерной и транспортной инфраструктуры, за исключением приемки в эксплуатацию законченных возведением (реконструкцией) в упрощенном порядке********* одноквартирных жилых домов и (или) нежилых капитальных построек пятого класса сложности на придомовой территории</w:t>
            </w:r>
            <w:r>
              <w:br/>
            </w:r>
            <w:r>
              <w:br/>
              <w:t>ведомость технических характеристик – для одноквартирных жилых домов и (или) нежилых капитальных построек пятого класса сложности на придомовой территории, принимаемых в эксплуатацию в упрощенном порядке*********, самовольных построек</w:t>
            </w:r>
            <w:r>
              <w:br/>
            </w:r>
            <w:r>
              <w:br/>
              <w:t>решение о принятии самовольной постройки в эксплуатацию и ее государственной регистрации, проектная документация в случаях, когда в указанном решении определена необходимость ее разработки, – для объектов, строительство которых было осуществлено самовольно</w:t>
            </w:r>
          </w:p>
        </w:tc>
      </w:tr>
      <w:tr w:rsidR="00634730" w:rsidRPr="00FC16CF" w:rsidTr="00700252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700252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221A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1A9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700252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221A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C1EA8" w:rsidRPr="00FC16CF" w:rsidTr="00700252">
        <w:tc>
          <w:tcPr>
            <w:tcW w:w="2669" w:type="dxa"/>
          </w:tcPr>
          <w:p w:rsidR="003C1EA8" w:rsidRPr="00FC16CF" w:rsidRDefault="003C1EA8" w:rsidP="003C1E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A42723" w:rsidRDefault="00A42723" w:rsidP="00A42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23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A42723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A42723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A42723" w:rsidRPr="00A42723" w:rsidRDefault="00A42723" w:rsidP="00A42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723" w:rsidRDefault="00A42723" w:rsidP="00A42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23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  <w:p w:rsidR="00A42723" w:rsidRPr="00A42723" w:rsidRDefault="00A42723" w:rsidP="00A42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EA8" w:rsidRDefault="00A42723" w:rsidP="00A42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23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– из ЕГРНИ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84B38" w:rsidRDefault="00984B38" w:rsidP="00984B38">
      <w:pPr>
        <w:pStyle w:val="snoski"/>
        <w:spacing w:after="240"/>
        <w:ind w:firstLine="567"/>
      </w:pPr>
      <w:r>
        <w:t>********* Под упрощенным порядком понимается порядок, установленный Указом Президента Республики Беларусь от 25 июля 2022 г. № 253 «Об упрощенном порядке приемки в эксплуатацию объектов строительства».</w:t>
      </w:r>
      <w:bookmarkStart w:id="0" w:name="_GoBack"/>
      <w:bookmarkEnd w:id="0"/>
    </w:p>
    <w:p w:rsidR="00E512FB" w:rsidRPr="00397908" w:rsidRDefault="00E512FB" w:rsidP="00397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474D1" w:rsidRDefault="001474D1" w:rsidP="001474D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474D1" w:rsidRDefault="001474D1" w:rsidP="001474D1">
      <w:pPr>
        <w:pStyle w:val="a6"/>
        <w:rPr>
          <w:rFonts w:ascii="Times New Roman" w:hAnsi="Times New Roman" w:cs="Times New Roman"/>
        </w:rPr>
      </w:pP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76241" w:rsidRDefault="0007624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6241" w:rsidRDefault="00397908" w:rsidP="0007624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76241">
        <w:rPr>
          <w:rFonts w:ascii="Times New Roman" w:hAnsi="Times New Roman"/>
          <w:sz w:val="28"/>
          <w:szCs w:val="28"/>
        </w:rPr>
        <w:t>Прошу выдать утвержденный акт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сооружений) пятого класса сложности</w:t>
      </w:r>
      <w:r w:rsidR="00076241" w:rsidRPr="00076241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076241" w:rsidRPr="00076241" w:rsidRDefault="00076241" w:rsidP="00076241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076241">
        <w:rPr>
          <w:rFonts w:ascii="Times New Roman" w:hAnsi="Times New Roman"/>
          <w:sz w:val="16"/>
          <w:szCs w:val="16"/>
        </w:rPr>
        <w:t>(нужное подчеркнуть)</w:t>
      </w:r>
    </w:p>
    <w:p w:rsidR="00397908" w:rsidRPr="00076241" w:rsidRDefault="00397908" w:rsidP="00076241">
      <w:pPr>
        <w:pStyle w:val="a3"/>
        <w:jc w:val="both"/>
      </w:pPr>
      <w:proofErr w:type="gramStart"/>
      <w:r w:rsidRPr="00076241">
        <w:rPr>
          <w:rFonts w:ascii="Times New Roman" w:hAnsi="Times New Roman"/>
          <w:sz w:val="28"/>
          <w:szCs w:val="28"/>
        </w:rPr>
        <w:t>расположенн</w:t>
      </w:r>
      <w:r w:rsidR="00076241" w:rsidRPr="00076241">
        <w:rPr>
          <w:rFonts w:ascii="Times New Roman" w:hAnsi="Times New Roman"/>
          <w:sz w:val="28"/>
          <w:szCs w:val="28"/>
        </w:rPr>
        <w:t>ых</w:t>
      </w:r>
      <w:r w:rsidRPr="00076241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076241">
        <w:rPr>
          <w:rFonts w:ascii="Times New Roman" w:hAnsi="Times New Roman"/>
          <w:sz w:val="28"/>
          <w:szCs w:val="28"/>
        </w:rPr>
        <w:t xml:space="preserve"> адресу: </w:t>
      </w:r>
      <w:r w:rsidR="00076241" w:rsidRPr="00076241">
        <w:rPr>
          <w:rFonts w:ascii="Times New Roman" w:hAnsi="Times New Roman"/>
          <w:sz w:val="28"/>
          <w:szCs w:val="28"/>
        </w:rPr>
        <w:t xml:space="preserve"> </w:t>
      </w:r>
      <w:r w:rsidRPr="00076241">
        <w:rPr>
          <w:rFonts w:ascii="Times New Roman" w:hAnsi="Times New Roman"/>
          <w:sz w:val="28"/>
          <w:szCs w:val="28"/>
        </w:rPr>
        <w:t>г. Жодино,___________ _________________</w:t>
      </w:r>
      <w:r w:rsidR="00076241">
        <w:rPr>
          <w:rFonts w:ascii="Times New Roman" w:hAnsi="Times New Roman"/>
          <w:sz w:val="28"/>
          <w:szCs w:val="28"/>
        </w:rPr>
        <w:t>____</w:t>
      </w:r>
    </w:p>
    <w:p w:rsidR="00397908" w:rsidRPr="00076241" w:rsidRDefault="00397908" w:rsidP="0007624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76241" w:rsidRPr="00076241" w:rsidRDefault="00076241" w:rsidP="0007624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76241" w:rsidRDefault="0007624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908" w:rsidRDefault="00397908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908" w:rsidRPr="00DC234B" w:rsidRDefault="00397908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397908">
      <w:head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86D" w:rsidRDefault="00DB486D" w:rsidP="00FE275B">
      <w:pPr>
        <w:spacing w:after="0" w:line="240" w:lineRule="auto"/>
      </w:pPr>
      <w:r>
        <w:separator/>
      </w:r>
    </w:p>
  </w:endnote>
  <w:endnote w:type="continuationSeparator" w:id="0">
    <w:p w:rsidR="00DB486D" w:rsidRDefault="00DB486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86D" w:rsidRDefault="00DB486D" w:rsidP="00FE275B">
      <w:pPr>
        <w:spacing w:after="0" w:line="240" w:lineRule="auto"/>
      </w:pPr>
      <w:r>
        <w:separator/>
      </w:r>
    </w:p>
  </w:footnote>
  <w:footnote w:type="continuationSeparator" w:id="0">
    <w:p w:rsidR="00DB486D" w:rsidRDefault="00DB486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F221A9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7B88"/>
    <w:rsid w:val="00051B52"/>
    <w:rsid w:val="00057FCB"/>
    <w:rsid w:val="00061923"/>
    <w:rsid w:val="000640A9"/>
    <w:rsid w:val="000640B7"/>
    <w:rsid w:val="00065672"/>
    <w:rsid w:val="00066027"/>
    <w:rsid w:val="000721A4"/>
    <w:rsid w:val="00072A8F"/>
    <w:rsid w:val="00076241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4D1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091D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2D6C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77074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7908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54EC"/>
    <w:rsid w:val="003B643A"/>
    <w:rsid w:val="003B7A83"/>
    <w:rsid w:val="003C1EA8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3C3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3362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1E6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0252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3E8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976E9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273F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B38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7DB"/>
    <w:rsid w:val="009D38E6"/>
    <w:rsid w:val="009D3F6F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2723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86D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A78F8"/>
    <w:rsid w:val="00EB19F5"/>
    <w:rsid w:val="00EB2959"/>
    <w:rsid w:val="00EB2E4D"/>
    <w:rsid w:val="00EB449A"/>
    <w:rsid w:val="00EB588D"/>
    <w:rsid w:val="00EB64D7"/>
    <w:rsid w:val="00EB761B"/>
    <w:rsid w:val="00EC1A6D"/>
    <w:rsid w:val="00EC7852"/>
    <w:rsid w:val="00ED086E"/>
    <w:rsid w:val="00ED0BB4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678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834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984B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54EC"/>
    <w:rPr>
      <w:rFonts w:ascii="Segoe UI" w:hAnsi="Segoe UI" w:cs="Segoe UI"/>
      <w:sz w:val="18"/>
      <w:szCs w:val="18"/>
    </w:rPr>
  </w:style>
  <w:style w:type="character" w:customStyle="1" w:styleId="onewind3">
    <w:name w:val="onewind3"/>
    <w:basedOn w:val="a0"/>
    <w:rsid w:val="00700252"/>
    <w:rPr>
      <w:rFonts w:ascii="Wingdings 3" w:hAnsi="Wingdings 3" w:hint="default"/>
    </w:rPr>
  </w:style>
  <w:style w:type="paragraph" w:customStyle="1" w:styleId="table10">
    <w:name w:val="table10"/>
    <w:basedOn w:val="a"/>
    <w:rsid w:val="0070025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17</cp:revision>
  <cp:lastPrinted>2026-06-25T07:38:00Z</cp:lastPrinted>
  <dcterms:created xsi:type="dcterms:W3CDTF">2022-10-07T05:29:00Z</dcterms:created>
  <dcterms:modified xsi:type="dcterms:W3CDTF">2026-06-25T07:38:00Z</dcterms:modified>
</cp:coreProperties>
</file>