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6D" w:rsidRPr="00FB0A44" w:rsidRDefault="00FB0A44" w:rsidP="00FB0A44">
      <w:pPr>
        <w:pStyle w:val="ConsPlusNormal"/>
        <w:ind w:firstLine="708"/>
        <w:jc w:val="center"/>
        <w:rPr>
          <w:b/>
        </w:rPr>
      </w:pPr>
      <w:r w:rsidRPr="00FB0A44">
        <w:rPr>
          <w:b/>
        </w:rPr>
        <w:t>«Служить или не служить?»</w:t>
      </w:r>
    </w:p>
    <w:p w:rsidR="00FB0A44" w:rsidRDefault="00FB0A44" w:rsidP="00FE7DB9">
      <w:pPr>
        <w:pStyle w:val="ConsPlusNormal"/>
        <w:ind w:firstLine="708"/>
        <w:jc w:val="both"/>
      </w:pPr>
    </w:p>
    <w:p w:rsidR="009B0410" w:rsidRDefault="00DD1175" w:rsidP="00FE7DB9">
      <w:pPr>
        <w:pStyle w:val="ConsPlusNormal"/>
        <w:ind w:firstLine="708"/>
        <w:jc w:val="both"/>
      </w:pPr>
      <w:r>
        <w:t xml:space="preserve">Защита Республики Беларусь - обязанность и священный долг гражданина Республики Беларусь, именно такое определение содержится в Конституции Республики Беларусь. </w:t>
      </w:r>
      <w:r w:rsidR="009B0410">
        <w:t xml:space="preserve">Защита Республики Беларусь относится к важнейшим функциям государства и является делом всех граждан </w:t>
      </w:r>
      <w:r w:rsidR="004A4301">
        <w:t>страны</w:t>
      </w:r>
      <w:r w:rsidR="009B0410">
        <w:t>.</w:t>
      </w:r>
    </w:p>
    <w:p w:rsidR="009B0410" w:rsidRDefault="009B0410" w:rsidP="00FE7DB9">
      <w:pPr>
        <w:pStyle w:val="ConsPlusNormal"/>
        <w:ind w:firstLine="708"/>
        <w:jc w:val="both"/>
      </w:pPr>
      <w:r>
        <w:t>Порядок прохождения воинской службы, права и обязанности призывника определены Законом Республики Беларусь «О воинской обязанности и воинской службе». Воинская обязанность и воинская служба граждан устанавливаются в целях подготовки населения к защите республики, обеспечения комплектования Вооруженных Сил Республики Беларусь и других воинских формирований.</w:t>
      </w:r>
    </w:p>
    <w:p w:rsidR="009B0410" w:rsidRPr="003D00D3" w:rsidRDefault="009B0410" w:rsidP="00FE7DB9">
      <w:pPr>
        <w:pStyle w:val="ConsPlusNormal"/>
        <w:ind w:firstLine="708"/>
        <w:jc w:val="both"/>
      </w:pPr>
      <w:r>
        <w:t>Воинская служба - это особый вид государственной службы</w:t>
      </w:r>
      <w:r w:rsidR="00FE7DB9">
        <w:t xml:space="preserve"> </w:t>
      </w:r>
      <w:r w:rsidR="00E6122C">
        <w:br/>
      </w:r>
      <w:r w:rsidR="00FE7DB9">
        <w:t xml:space="preserve">и </w:t>
      </w:r>
      <w:r>
        <w:t xml:space="preserve">является основным видом воинской службы, заключающимся </w:t>
      </w:r>
      <w:r w:rsidR="00E6122C">
        <w:br/>
      </w:r>
      <w:r>
        <w:t xml:space="preserve">в непосредственном исполнении гражданами воинской обязанности </w:t>
      </w:r>
      <w:r w:rsidR="00E6122C">
        <w:br/>
      </w:r>
      <w:r>
        <w:t xml:space="preserve">в составе Вооруженных Сил и других воинских формирований. Военная </w:t>
      </w:r>
      <w:r w:rsidRPr="003D00D3">
        <w:t xml:space="preserve">служба может осуществляться по призыву или по контракту. </w:t>
      </w:r>
    </w:p>
    <w:p w:rsidR="00E6122C" w:rsidRDefault="00B17AED" w:rsidP="00E525D9">
      <w:pPr>
        <w:pStyle w:val="ConsPlusNormal"/>
        <w:ind w:firstLine="708"/>
        <w:jc w:val="both"/>
        <w:outlineLvl w:val="0"/>
      </w:pPr>
      <w:r w:rsidRPr="003D00D3">
        <w:rPr>
          <w:bCs/>
        </w:rPr>
        <w:t xml:space="preserve">Статьей 39 Закона предусмотрены обязанности граждан, подлежащих призыву на военную службу, службу в резерве, и порядок </w:t>
      </w:r>
      <w:r w:rsidR="00E6122C">
        <w:rPr>
          <w:bCs/>
        </w:rPr>
        <w:br/>
      </w:r>
      <w:r w:rsidRPr="003D00D3">
        <w:rPr>
          <w:bCs/>
        </w:rPr>
        <w:t xml:space="preserve">их оповещения. </w:t>
      </w:r>
      <w:proofErr w:type="gramStart"/>
      <w:r w:rsidRPr="003D00D3">
        <w:rPr>
          <w:bCs/>
        </w:rPr>
        <w:t>Так, установлено, что г</w:t>
      </w:r>
      <w:r w:rsidRPr="003D00D3">
        <w:t xml:space="preserve">раждане, подлежащие призыву </w:t>
      </w:r>
      <w:r w:rsidR="00E6122C">
        <w:br/>
      </w:r>
      <w:r w:rsidRPr="003D00D3">
        <w:t>на военную службу, службу в резерве, обязаны:</w:t>
      </w:r>
      <w:r w:rsidR="00E525D9">
        <w:t xml:space="preserve"> </w:t>
      </w:r>
      <w:r w:rsidR="00E6122C">
        <w:rPr>
          <w:rStyle w:val="word-wrapper"/>
          <w:color w:val="242424"/>
        </w:rPr>
        <w:t>явиться по повесткам</w:t>
      </w:r>
      <w:r w:rsidR="00E6122C">
        <w:rPr>
          <w:rStyle w:val="fake-non-breaking-space"/>
          <w:color w:val="242424"/>
        </w:rPr>
        <w:t> </w:t>
      </w:r>
      <w:r w:rsidR="00E6122C">
        <w:rPr>
          <w:rStyle w:val="word-wrapper"/>
          <w:color w:val="242424"/>
        </w:rPr>
        <w:t xml:space="preserve">или направлениям военного комиссариата (обособленного </w:t>
      </w:r>
      <w:r w:rsidR="00E6122C">
        <w:rPr>
          <w:rStyle w:val="word-wrapper"/>
          <w:color w:val="242424"/>
        </w:rPr>
        <w:t xml:space="preserve">подразделения) </w:t>
      </w:r>
      <w:r w:rsidR="00E6122C">
        <w:rPr>
          <w:rStyle w:val="word-wrapper"/>
          <w:color w:val="242424"/>
        </w:rPr>
        <w:t>или иного органа, осуществляющего воинский учет, в военный комиссариат (обособленное подразделение), на медицинское освидетельствование, медицинское обследование, заседание призывной комиссии (к военному комиссару), для отправки в воинские части для прохождения военной службы, службы в резерве (получения предписания для убытия</w:t>
      </w:r>
      <w:proofErr w:type="gramEnd"/>
      <w:r w:rsidR="00E6122C">
        <w:rPr>
          <w:rStyle w:val="word-wrapper"/>
          <w:color w:val="242424"/>
        </w:rPr>
        <w:t xml:space="preserve"> </w:t>
      </w:r>
      <w:proofErr w:type="gramStart"/>
      <w:r w:rsidR="00E6122C">
        <w:rPr>
          <w:rStyle w:val="word-wrapper"/>
          <w:color w:val="242424"/>
        </w:rPr>
        <w:t xml:space="preserve">к месту военной службы), получения направления в орган по труду, занятости </w:t>
      </w:r>
      <w:r w:rsidR="00E6122C">
        <w:rPr>
          <w:rStyle w:val="word-wrapper"/>
          <w:color w:val="242424"/>
        </w:rPr>
        <w:br/>
      </w:r>
      <w:r w:rsidR="00E6122C">
        <w:rPr>
          <w:rStyle w:val="word-wrapper"/>
          <w:color w:val="242424"/>
        </w:rPr>
        <w:t xml:space="preserve">и социальной защите по месту жительства, а также находиться в военном комиссариате (обособленном подразделении), на призывном (сборном) пункте, пункте сбора (оповещения и сбора) до отправки их к месту военной службы, службы в резерве, получения направления в орган </w:t>
      </w:r>
      <w:r w:rsidR="00E6122C">
        <w:rPr>
          <w:rStyle w:val="word-wrapper"/>
          <w:color w:val="242424"/>
        </w:rPr>
        <w:br/>
      </w:r>
      <w:r w:rsidR="00E6122C">
        <w:rPr>
          <w:rStyle w:val="word-wrapper"/>
          <w:color w:val="242424"/>
        </w:rPr>
        <w:t>по труду, занятости и социальной защите по месту жительства.</w:t>
      </w:r>
      <w:proofErr w:type="gramEnd"/>
      <w:r w:rsidR="00E6122C">
        <w:rPr>
          <w:rStyle w:val="word-wrapper"/>
          <w:color w:val="242424"/>
        </w:rPr>
        <w:t xml:space="preserve"> При призыве на военную службу по мобилизации граждане также обязаны явиться на мероприятия по призыву, будучи оповещенными посредством СМС-сообщений</w:t>
      </w:r>
      <w:r w:rsidR="00E6122C">
        <w:rPr>
          <w:rStyle w:val="word-wrapper"/>
          <w:color w:val="242424"/>
        </w:rPr>
        <w:t>.</w:t>
      </w:r>
    </w:p>
    <w:p w:rsidR="00B17AED" w:rsidRDefault="00B17AED" w:rsidP="00E525D9">
      <w:pPr>
        <w:pStyle w:val="ConsPlusNormal"/>
        <w:ind w:firstLine="708"/>
        <w:jc w:val="both"/>
      </w:pPr>
      <w:proofErr w:type="gramStart"/>
      <w:r>
        <w:t xml:space="preserve">Граждане, подлежащие призыву на военную службу, службу </w:t>
      </w:r>
      <w:r w:rsidR="00E6122C">
        <w:br/>
      </w:r>
      <w:r>
        <w:t xml:space="preserve">в резерве, не явившиеся на мероприятия по призыву на военную службу, службу в резерве по повесткам или направлениям военного комиссариата (обособленного подразделения) или иного органа, осуществляющего воинский учет, обязаны в течение пяти рабочих дней со дня окончания </w:t>
      </w:r>
      <w:r>
        <w:lastRenderedPageBreak/>
        <w:t>обстоятельств, препятствовавших их явке на указанные мероприятия, прибыть в военный комиссариат (обособленное подразделение), в котором состоят</w:t>
      </w:r>
      <w:proofErr w:type="gramEnd"/>
      <w:r>
        <w:t xml:space="preserve"> на воинском учете, и представить документы, подтверждающие причины неявки.</w:t>
      </w:r>
    </w:p>
    <w:p w:rsidR="00E525D9" w:rsidRDefault="00E525D9" w:rsidP="00E525D9">
      <w:pPr>
        <w:pStyle w:val="ConsPlusNormal"/>
        <w:ind w:firstLine="708"/>
        <w:jc w:val="both"/>
      </w:pPr>
      <w:r>
        <w:t>За умышленное неисполнение указанных обязанностей, выразившихся в уклонении от мероприятий призыва на воинскую службу</w:t>
      </w:r>
      <w:r w:rsidR="003D00D3">
        <w:t>,</w:t>
      </w:r>
      <w:r>
        <w:t xml:space="preserve"> ст. 435 Уголовного кодекса Республики Беларусь предусмотрена уголовная ответственность. </w:t>
      </w:r>
    </w:p>
    <w:p w:rsidR="00DD1175" w:rsidRDefault="00D76222" w:rsidP="00FB0A44">
      <w:pPr>
        <w:pStyle w:val="ConsPlusNormal"/>
        <w:ind w:firstLine="540"/>
        <w:jc w:val="both"/>
        <w:outlineLvl w:val="0"/>
      </w:pPr>
      <w:r>
        <w:t xml:space="preserve">В </w:t>
      </w:r>
      <w:r w:rsidR="00FB0A44">
        <w:t>октябре</w:t>
      </w:r>
      <w:r>
        <w:t xml:space="preserve"> </w:t>
      </w:r>
      <w:r w:rsidR="00CE2F42">
        <w:t>текущего года</w:t>
      </w:r>
      <w:r>
        <w:t xml:space="preserve"> </w:t>
      </w:r>
      <w:r w:rsidR="00CE2F42">
        <w:t xml:space="preserve">прокурорскими работниками в суде </w:t>
      </w:r>
      <w:r w:rsidR="00FB0A44">
        <w:t>города Жодино</w:t>
      </w:r>
      <w:r w:rsidR="00CE2F42">
        <w:t xml:space="preserve"> поддержано государственное обвинение по ряду уголовных дел </w:t>
      </w:r>
      <w:r>
        <w:t>по обвинению жител</w:t>
      </w:r>
      <w:r w:rsidR="00BC499D">
        <w:t>ей</w:t>
      </w:r>
      <w:r>
        <w:t xml:space="preserve"> </w:t>
      </w:r>
      <w:r w:rsidR="00FB0A44">
        <w:t>города Жодино</w:t>
      </w:r>
      <w:r>
        <w:t xml:space="preserve"> </w:t>
      </w:r>
      <w:r w:rsidR="00FB0A44">
        <w:t>П</w:t>
      </w:r>
      <w:r>
        <w:t>.</w:t>
      </w:r>
      <w:r w:rsidR="00BC499D">
        <w:t xml:space="preserve"> и </w:t>
      </w:r>
      <w:r w:rsidR="00FB0A44">
        <w:t>В</w:t>
      </w:r>
      <w:r w:rsidR="00BC499D">
        <w:t>.</w:t>
      </w:r>
      <w:r>
        <w:t>, которы</w:t>
      </w:r>
      <w:r w:rsidR="00BC499D">
        <w:t>е</w:t>
      </w:r>
      <w:r>
        <w:t xml:space="preserve"> получив повест</w:t>
      </w:r>
      <w:r w:rsidR="00440A29">
        <w:t xml:space="preserve">ки о явке в военный комиссариат, умышленно на мероприятия призыва </w:t>
      </w:r>
      <w:r w:rsidR="00E6122C">
        <w:br/>
      </w:r>
      <w:r w:rsidR="00440A29">
        <w:t>не явил</w:t>
      </w:r>
      <w:r w:rsidR="00BC499D">
        <w:t>ись</w:t>
      </w:r>
      <w:r w:rsidR="00440A29">
        <w:t xml:space="preserve">, о причинах неявки и наличии оправдательных документов </w:t>
      </w:r>
      <w:r w:rsidR="00E6122C">
        <w:br/>
      </w:r>
      <w:r w:rsidR="00440A29">
        <w:t>не сообщил</w:t>
      </w:r>
      <w:r w:rsidR="00BC499D">
        <w:t>и</w:t>
      </w:r>
      <w:r w:rsidR="00440A29">
        <w:t xml:space="preserve">. Судом </w:t>
      </w:r>
      <w:r w:rsidR="00FB0A44">
        <w:t>П</w:t>
      </w:r>
      <w:r w:rsidR="00440A29">
        <w:t>.</w:t>
      </w:r>
      <w:r w:rsidR="00BC499D">
        <w:t xml:space="preserve"> и </w:t>
      </w:r>
      <w:r w:rsidR="00FB0A44">
        <w:t>В</w:t>
      </w:r>
      <w:r w:rsidR="00BC499D">
        <w:t xml:space="preserve">. </w:t>
      </w:r>
      <w:r w:rsidR="00440A29">
        <w:t>признан</w:t>
      </w:r>
      <w:r w:rsidR="00BC499D">
        <w:t>ы</w:t>
      </w:r>
      <w:r w:rsidR="00440A29">
        <w:t xml:space="preserve"> виновным</w:t>
      </w:r>
      <w:r w:rsidR="00BC499D">
        <w:t>и</w:t>
      </w:r>
      <w:r w:rsidR="00440A29">
        <w:t xml:space="preserve"> в уклонении </w:t>
      </w:r>
      <w:r w:rsidR="00E6122C">
        <w:br/>
      </w:r>
      <w:bookmarkStart w:id="0" w:name="_GoBack"/>
      <w:bookmarkEnd w:id="0"/>
      <w:r w:rsidR="00440A29">
        <w:t>от мероприятий призыва на воинскую службу и</w:t>
      </w:r>
      <w:r w:rsidR="004D474D">
        <w:t xml:space="preserve"> </w:t>
      </w:r>
      <w:r w:rsidR="00785165">
        <w:t>о</w:t>
      </w:r>
      <w:r w:rsidR="00FB0A44">
        <w:t>дному</w:t>
      </w:r>
      <w:r w:rsidR="00785165">
        <w:t xml:space="preserve"> </w:t>
      </w:r>
      <w:r w:rsidR="004D474D">
        <w:t xml:space="preserve">назначено наказание в виде штрафа в размере </w:t>
      </w:r>
      <w:r w:rsidR="00FB0A44">
        <w:t>30</w:t>
      </w:r>
      <w:r w:rsidR="004D474D">
        <w:t xml:space="preserve"> базовых величин </w:t>
      </w:r>
      <w:r w:rsidR="00CB241B">
        <w:t xml:space="preserve">на сумму в </w:t>
      </w:r>
      <w:r w:rsidR="00FB0A44">
        <w:t>1260</w:t>
      </w:r>
      <w:r w:rsidR="00CB241B">
        <w:t xml:space="preserve"> рублей</w:t>
      </w:r>
      <w:r w:rsidR="00FB0A44">
        <w:t>, второму два месяца ареста.</w:t>
      </w:r>
      <w:r w:rsidR="00CB241B">
        <w:t xml:space="preserve"> </w:t>
      </w:r>
    </w:p>
    <w:p w:rsidR="00FB0A44" w:rsidRDefault="00FB0A44" w:rsidP="00DD1175">
      <w:pPr>
        <w:pStyle w:val="ConsPlusNormal"/>
        <w:ind w:firstLine="540"/>
        <w:jc w:val="both"/>
        <w:outlineLvl w:val="0"/>
      </w:pPr>
    </w:p>
    <w:p w:rsidR="00F42224" w:rsidRDefault="00FB0A44" w:rsidP="00FB0A44">
      <w:pPr>
        <w:pStyle w:val="newncpi"/>
        <w:tabs>
          <w:tab w:val="left" w:pos="6804"/>
        </w:tabs>
        <w:spacing w:before="120" w:line="280" w:lineRule="exact"/>
        <w:ind w:firstLine="0"/>
      </w:pPr>
      <w:r>
        <w:rPr>
          <w:sz w:val="30"/>
          <w:szCs w:val="30"/>
        </w:rPr>
        <w:t xml:space="preserve">Старший помощник прокурора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.Ж</w:t>
      </w:r>
      <w:proofErr w:type="gramEnd"/>
      <w:r>
        <w:rPr>
          <w:sz w:val="30"/>
          <w:szCs w:val="30"/>
        </w:rPr>
        <w:t>одино</w:t>
      </w:r>
      <w:proofErr w:type="spellEnd"/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В.О.Будько</w:t>
      </w:r>
      <w:proofErr w:type="spellEnd"/>
    </w:p>
    <w:sectPr w:rsidR="00F42224" w:rsidSect="00FB0A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1A"/>
    <w:rsid w:val="0003566F"/>
    <w:rsid w:val="00037DA7"/>
    <w:rsid w:val="00083A31"/>
    <w:rsid w:val="000E1784"/>
    <w:rsid w:val="001060FF"/>
    <w:rsid w:val="0016541A"/>
    <w:rsid w:val="001F3A0B"/>
    <w:rsid w:val="00317BE1"/>
    <w:rsid w:val="003D00D3"/>
    <w:rsid w:val="00440A29"/>
    <w:rsid w:val="004A4301"/>
    <w:rsid w:val="004D474D"/>
    <w:rsid w:val="00785165"/>
    <w:rsid w:val="008909A2"/>
    <w:rsid w:val="008F403D"/>
    <w:rsid w:val="009B0410"/>
    <w:rsid w:val="00B17AED"/>
    <w:rsid w:val="00BC499D"/>
    <w:rsid w:val="00BD24C3"/>
    <w:rsid w:val="00CB241B"/>
    <w:rsid w:val="00CC006D"/>
    <w:rsid w:val="00CE2F42"/>
    <w:rsid w:val="00D76222"/>
    <w:rsid w:val="00DD1175"/>
    <w:rsid w:val="00DF48B1"/>
    <w:rsid w:val="00E525D9"/>
    <w:rsid w:val="00E6122C"/>
    <w:rsid w:val="00EE340A"/>
    <w:rsid w:val="00F42224"/>
    <w:rsid w:val="00FB0A4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6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06D"/>
    <w:rPr>
      <w:color w:val="0000FF"/>
      <w:u w:val="single"/>
    </w:rPr>
  </w:style>
  <w:style w:type="paragraph" w:customStyle="1" w:styleId="newncpi">
    <w:name w:val="newncpi"/>
    <w:basedOn w:val="a"/>
    <w:rsid w:val="00CC00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C006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DF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B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E6122C"/>
  </w:style>
  <w:style w:type="character" w:customStyle="1" w:styleId="fake-non-breaking-space">
    <w:name w:val="fake-non-breaking-space"/>
    <w:basedOn w:val="a0"/>
    <w:rsid w:val="00E61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6D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06D"/>
    <w:rPr>
      <w:color w:val="0000FF"/>
      <w:u w:val="single"/>
    </w:rPr>
  </w:style>
  <w:style w:type="paragraph" w:customStyle="1" w:styleId="newncpi">
    <w:name w:val="newncpi"/>
    <w:basedOn w:val="a"/>
    <w:rsid w:val="00CC00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C006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DF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8B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E6122C"/>
  </w:style>
  <w:style w:type="character" w:customStyle="1" w:styleId="fake-non-breaking-space">
    <w:name w:val="fake-non-breaking-space"/>
    <w:basedOn w:val="a0"/>
    <w:rsid w:val="00E6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Будько Валерия Олеговна</cp:lastModifiedBy>
  <cp:revision>8</cp:revision>
  <cp:lastPrinted>2016-06-18T13:31:00Z</cp:lastPrinted>
  <dcterms:created xsi:type="dcterms:W3CDTF">2016-05-13T06:29:00Z</dcterms:created>
  <dcterms:modified xsi:type="dcterms:W3CDTF">2025-12-29T07:30:00Z</dcterms:modified>
</cp:coreProperties>
</file>