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D4DED" w14:textId="77777777" w:rsidR="00261F37" w:rsidRDefault="00261F37" w:rsidP="00261F37">
      <w:pPr>
        <w:pStyle w:val="a6"/>
        <w:spacing w:before="0" w:beforeAutospacing="0" w:after="0" w:afterAutospacing="0"/>
        <w:ind w:firstLine="708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 мерах государственной поддержки</w:t>
      </w:r>
    </w:p>
    <w:p w14:paraId="71033DD5" w14:textId="77777777" w:rsidR="00261F37" w:rsidRDefault="00261F37" w:rsidP="00261F37">
      <w:pPr>
        <w:pStyle w:val="a6"/>
        <w:spacing w:before="0" w:beforeAutospacing="0" w:after="0" w:afterAutospacing="0"/>
        <w:ind w:firstLine="708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малого и среднего предпринимательства</w:t>
      </w:r>
    </w:p>
    <w:p w14:paraId="2468122F" w14:textId="77777777" w:rsidR="00261F37" w:rsidRDefault="00261F37" w:rsidP="00261F37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</w:p>
    <w:p w14:paraId="478E6E04" w14:textId="77777777" w:rsidR="00261F37" w:rsidRDefault="00261F37" w:rsidP="00261F37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922E6F">
        <w:rPr>
          <w:color w:val="000000"/>
          <w:sz w:val="30"/>
          <w:szCs w:val="30"/>
        </w:rPr>
        <w:t>Законом Республики Беларусь от 22 апреля 2024 г. № 365-З «Об изменении законов по вопросам предпринимательской</w:t>
      </w:r>
      <w:r>
        <w:rPr>
          <w:color w:val="000000"/>
          <w:sz w:val="30"/>
          <w:szCs w:val="30"/>
        </w:rPr>
        <w:t xml:space="preserve"> </w:t>
      </w:r>
      <w:r w:rsidRPr="00922E6F">
        <w:rPr>
          <w:color w:val="000000"/>
          <w:sz w:val="30"/>
          <w:szCs w:val="30"/>
        </w:rPr>
        <w:t xml:space="preserve">деятельности», постановлением Совета Министров Республики Беларусь от 28 июня 2024 г. № 459 «О мерах государственной поддержки малого и среднего предпринимательства» определены виды государственной финансовой поддержки (далее – ГФП), которые, в том числе на конкурсной основе, могут быть предоставлены субъектам малого и среднего предпринимательства (далее – МСП) за счет средств местных бюджетов: </w:t>
      </w:r>
    </w:p>
    <w:p w14:paraId="3E1F5A3B" w14:textId="77777777" w:rsidR="00261F37" w:rsidRPr="00922E6F" w:rsidRDefault="00261F37" w:rsidP="00261F37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922E6F">
        <w:rPr>
          <w:color w:val="000000"/>
          <w:sz w:val="30"/>
          <w:szCs w:val="30"/>
        </w:rPr>
        <w:t>финансовые средства на безвозвратной безвозмездной основе</w:t>
      </w:r>
      <w:r>
        <w:rPr>
          <w:color w:val="000000"/>
          <w:sz w:val="30"/>
          <w:szCs w:val="30"/>
        </w:rPr>
        <w:t xml:space="preserve"> </w:t>
      </w:r>
      <w:r w:rsidRPr="00922E6F">
        <w:rPr>
          <w:color w:val="000000"/>
          <w:sz w:val="30"/>
          <w:szCs w:val="30"/>
        </w:rPr>
        <w:t>(далее – гранты);</w:t>
      </w:r>
    </w:p>
    <w:p w14:paraId="53D56DE9" w14:textId="77777777" w:rsidR="00261F37" w:rsidRDefault="00261F37" w:rsidP="00261F37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922E6F">
        <w:rPr>
          <w:color w:val="000000"/>
          <w:sz w:val="30"/>
          <w:szCs w:val="30"/>
        </w:rPr>
        <w:t>субсидии для возмещения части процентов за пользование</w:t>
      </w:r>
      <w:r>
        <w:rPr>
          <w:color w:val="000000"/>
          <w:sz w:val="30"/>
          <w:szCs w:val="30"/>
        </w:rPr>
        <w:t xml:space="preserve"> </w:t>
      </w:r>
      <w:r w:rsidRPr="00922E6F">
        <w:rPr>
          <w:color w:val="000000"/>
          <w:sz w:val="30"/>
          <w:szCs w:val="30"/>
        </w:rPr>
        <w:t>банковскими кредитами;</w:t>
      </w:r>
    </w:p>
    <w:p w14:paraId="3DE673BD" w14:textId="77777777" w:rsidR="00261F37" w:rsidRDefault="00261F37" w:rsidP="00261F37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922E6F">
        <w:rPr>
          <w:color w:val="000000"/>
          <w:sz w:val="30"/>
          <w:szCs w:val="30"/>
        </w:rPr>
        <w:t>субсидии для возмещения части вознаграждения (комиссии)</w:t>
      </w:r>
      <w:r>
        <w:rPr>
          <w:color w:val="000000"/>
          <w:sz w:val="30"/>
          <w:szCs w:val="30"/>
        </w:rPr>
        <w:t xml:space="preserve"> </w:t>
      </w:r>
      <w:r w:rsidRPr="00922E6F">
        <w:rPr>
          <w:color w:val="000000"/>
          <w:sz w:val="30"/>
          <w:szCs w:val="30"/>
        </w:rPr>
        <w:t>по банковским гарантиям и аккредитивам;</w:t>
      </w:r>
    </w:p>
    <w:p w14:paraId="4CF2E94F" w14:textId="77777777" w:rsidR="00261F37" w:rsidRDefault="00261F37" w:rsidP="00261F37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922E6F">
        <w:rPr>
          <w:color w:val="000000"/>
          <w:sz w:val="30"/>
          <w:szCs w:val="30"/>
        </w:rPr>
        <w:t xml:space="preserve"> субсидии для возмещения расходов на выплату лизинговых платежей</w:t>
      </w:r>
      <w:r>
        <w:rPr>
          <w:color w:val="000000"/>
          <w:sz w:val="30"/>
          <w:szCs w:val="30"/>
        </w:rPr>
        <w:t xml:space="preserve"> </w:t>
      </w:r>
      <w:r w:rsidRPr="00922E6F">
        <w:rPr>
          <w:color w:val="000000"/>
          <w:sz w:val="30"/>
          <w:szCs w:val="30"/>
        </w:rPr>
        <w:t>по договорам финансовой аренды (лизинга);</w:t>
      </w:r>
    </w:p>
    <w:p w14:paraId="1DED58C3" w14:textId="77777777" w:rsidR="00261F37" w:rsidRDefault="00261F37" w:rsidP="00261F37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922E6F">
        <w:rPr>
          <w:color w:val="000000"/>
          <w:sz w:val="30"/>
          <w:szCs w:val="30"/>
        </w:rPr>
        <w:t xml:space="preserve"> субсидии для возмещения части расходов, связанных с участием</w:t>
      </w:r>
      <w:r>
        <w:rPr>
          <w:color w:val="000000"/>
          <w:sz w:val="30"/>
          <w:szCs w:val="30"/>
        </w:rPr>
        <w:t xml:space="preserve"> </w:t>
      </w:r>
      <w:r w:rsidRPr="00922E6F">
        <w:rPr>
          <w:color w:val="000000"/>
          <w:sz w:val="30"/>
          <w:szCs w:val="30"/>
        </w:rPr>
        <w:t xml:space="preserve">в выставочно-ярмарочных мероприятиях либо с их организацией; </w:t>
      </w:r>
    </w:p>
    <w:p w14:paraId="3572FB3F" w14:textId="77777777" w:rsidR="00261F37" w:rsidRDefault="00261F37" w:rsidP="00261F37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922E6F">
        <w:rPr>
          <w:color w:val="000000"/>
          <w:sz w:val="30"/>
          <w:szCs w:val="30"/>
        </w:rPr>
        <w:t>льготные кредиты, в том числе микрокредиты.</w:t>
      </w:r>
    </w:p>
    <w:p w14:paraId="171D6187" w14:textId="77777777" w:rsidR="00261F37" w:rsidRDefault="00261F37" w:rsidP="00261F37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922E6F">
        <w:rPr>
          <w:color w:val="000000"/>
          <w:sz w:val="30"/>
          <w:szCs w:val="30"/>
        </w:rPr>
        <w:t>Стоит отметить, что субъекты МСП, являющиеся коммерческими организациями, вправе претендовать на получение любого вида из вышеуказанной ГФП.</w:t>
      </w:r>
    </w:p>
    <w:p w14:paraId="5D333003" w14:textId="00B815B4" w:rsidR="00261F37" w:rsidRDefault="00261F37" w:rsidP="00261F37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 более подробной информацией по предоставлению ГФ</w:t>
      </w:r>
      <w:r w:rsidRPr="00922E6F">
        <w:rPr>
          <w:color w:val="000000"/>
          <w:sz w:val="30"/>
          <w:szCs w:val="30"/>
        </w:rPr>
        <w:t>П</w:t>
      </w:r>
      <w:r>
        <w:rPr>
          <w:color w:val="000000"/>
          <w:sz w:val="30"/>
          <w:szCs w:val="30"/>
        </w:rPr>
        <w:t>, просим обращаться в отдел предпринимательства комитета экономики Минского областного</w:t>
      </w:r>
      <w:r w:rsidRPr="00922E6F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исполнительного комитета.</w:t>
      </w:r>
    </w:p>
    <w:p w14:paraId="0FC5D73B" w14:textId="77777777" w:rsidR="00261F37" w:rsidRPr="00385F54" w:rsidRDefault="00261F37" w:rsidP="00261F37"/>
    <w:p w14:paraId="71147A06" w14:textId="77777777" w:rsidR="00261F37" w:rsidRDefault="00261F37" w:rsidP="00616668">
      <w:pPr>
        <w:spacing w:after="160" w:line="259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90AE075" w14:textId="77777777" w:rsidR="00261F37" w:rsidRDefault="00261F37" w:rsidP="00616668">
      <w:pPr>
        <w:spacing w:after="160" w:line="259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BAFF814" w14:textId="77777777" w:rsidR="00261F37" w:rsidRPr="00D5374E" w:rsidRDefault="00261F37" w:rsidP="00616668">
      <w:pPr>
        <w:spacing w:after="160" w:line="259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261F37" w:rsidRPr="00D53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7973"/>
    <w:multiLevelType w:val="hybridMultilevel"/>
    <w:tmpl w:val="1AB2813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42145"/>
    <w:multiLevelType w:val="multilevel"/>
    <w:tmpl w:val="32D4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3672421">
    <w:abstractNumId w:val="0"/>
  </w:num>
  <w:num w:numId="2" w16cid:durableId="1397513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E0"/>
    <w:rsid w:val="00066E27"/>
    <w:rsid w:val="00073214"/>
    <w:rsid w:val="0020307A"/>
    <w:rsid w:val="00261F37"/>
    <w:rsid w:val="004624E0"/>
    <w:rsid w:val="00616668"/>
    <w:rsid w:val="006B7861"/>
    <w:rsid w:val="006D608C"/>
    <w:rsid w:val="007A3069"/>
    <w:rsid w:val="00BD2785"/>
    <w:rsid w:val="00CC252D"/>
    <w:rsid w:val="00CE0813"/>
    <w:rsid w:val="00CE516B"/>
    <w:rsid w:val="00D5374E"/>
    <w:rsid w:val="00FD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CF60"/>
  <w15:chartTrackingRefBased/>
  <w15:docId w15:val="{9F0FE7A0-7017-44EA-9379-8B88087A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24E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3069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7A3069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261F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242</dc:creator>
  <cp:keywords/>
  <dc:description/>
  <cp:lastModifiedBy>Тищенко Марина</cp:lastModifiedBy>
  <cp:revision>2</cp:revision>
  <dcterms:created xsi:type="dcterms:W3CDTF">2025-10-23T07:08:00Z</dcterms:created>
  <dcterms:modified xsi:type="dcterms:W3CDTF">2025-10-23T07:08:00Z</dcterms:modified>
</cp:coreProperties>
</file>