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4B7F9">
      <w:pPr>
        <w:pStyle w:val="4"/>
        <w:spacing w:after="0" w:afterAutospacing="0" w:line="240" w:lineRule="auto"/>
        <w:jc w:val="center"/>
        <w:rPr>
          <w:rFonts w:ascii="Times New Roman" w:hAnsi="Times New Roman" w:eastAsia="Arial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Arial" w:cs="Times New Roman"/>
          <w:b/>
          <w:sz w:val="28"/>
          <w:szCs w:val="28"/>
        </w:rPr>
        <w:t xml:space="preserve">Сведения об оздоровлении детей по итогам первой смены 2025 года в г. Жодино. </w:t>
      </w:r>
    </w:p>
    <w:p w14:paraId="66DBEC04">
      <w:pPr>
        <w:pStyle w:val="4"/>
        <w:spacing w:after="0" w:afterAutospacing="0" w:line="240" w:lineRule="auto"/>
        <w:jc w:val="center"/>
        <w:rPr>
          <w:rFonts w:ascii="Times New Roman" w:hAnsi="Times New Roman" w:eastAsia="Arial" w:cs="Times New Roman"/>
          <w:b/>
          <w:sz w:val="28"/>
          <w:szCs w:val="28"/>
        </w:rPr>
      </w:pPr>
    </w:p>
    <w:p w14:paraId="2E22B7E1">
      <w:pPr>
        <w:pStyle w:val="4"/>
        <w:autoSpaceDE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Согласно решению Минского областного комитета №528 от 13 мая 2025 года "Об организации летнего оздоровления детей в 2025 году" Жодинским городским исполнительным комитетом было вынесено решение № 681 от 23 мая 2025 года "Об организации летнего оздоровления детей в 2025 году". </w:t>
      </w:r>
    </w:p>
    <w:p w14:paraId="04F50636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 период первой смены в г. Жодино со 2 июня 2025 года начали свою работу воспитательно - оздоровительные, спортивно - оздоровительные лагеря с дневным и круглосуточным пребыванием.</w:t>
      </w:r>
    </w:p>
    <w:p w14:paraId="46FC066E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 соответствии с республиканской акцией «Лето - детям», оздоровление несовершеннолетних проходит под девизом «Пусть будет мирным небо над землей, пусть вечно детство звонкое смеется».</w:t>
      </w:r>
    </w:p>
    <w:p w14:paraId="4D8F885F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Работа построена в соответствии с Постановлением Совета Министров Республики Беларусь от 15 июля 2024 г. № 509 «Об организации оздоровления детей в образовательно-оздоровительных центрах, воспитательно-оздоровительных и спортивно-оздоровительных лагерях», Постановлением Совета Министров Республики Беларусь от 3 января 2025 г. № 6 «О порядке подтверждения готовности лагерей к работе в период каникул». В инструктивно-методическом письме представлены приоритетные направления организации работы в воспитательно-оздоровительных учреждениях образования, которым в соответствии с законодательством предоставлено право осуществлять реализацию программы воспитания детей, нуждающихся в оздоровлении, в период летней оздоровительной кампании 2025 года.</w:t>
      </w:r>
    </w:p>
    <w:p w14:paraId="166F7942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 городе Жодино функционировали 2 типа лагерей – воспитательно-оздоровительные, спортивно-оздоровительные и 2 вида – дневные и палаточные.</w:t>
      </w:r>
    </w:p>
    <w:p w14:paraId="4D8B9D29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Согласно плановым объёмам прошли оздоровление 1543 ребенка в воспитательно-оздоровительных, 303  в спортивно-оздоровительных лагерях.</w:t>
      </w:r>
    </w:p>
    <w:p w14:paraId="66E3DC55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внимание уделено организации оздоровления детей социально уязвимых категорий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детей из многодетных, малообеспеченных, неполных семей, детям, находящихся в социально опасном положении, детям, с которыми проводилась индивидуальная профилактическая работа. Также первоочередным правом зачисления в лагеря пользовались дети-инвалиды и дети-сироты. За первую смену в лагерях всех типов прошли оздоровление: 270 детей из многодетных семей, 47 детей-инвалидов, 38 детей-сирот, 89 детей, находящихся в социально опасном положении и 44 ребенка, с которыми проводится индивидуальная профилактическая работа.</w:t>
      </w:r>
    </w:p>
    <w:p w14:paraId="40E94373">
      <w:pPr>
        <w:spacing w:before="0" w:beforeAutospacing="0" w:after="0" w:afterAutospacing="0" w:line="240" w:lineRule="auto"/>
        <w:ind w:firstLine="708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На базе стационарного лагеря «Папараць-кветка» было оздоровлено 20 детей.</w:t>
      </w:r>
    </w:p>
    <w:p w14:paraId="04746866">
      <w:pPr>
        <w:pStyle w:val="4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В период первой смены работали два лагеря труда и отдыха. Дневной воспитательно-оздоровительный лагерь труда и отдыха «Сорнячок» и палаточный непередвижной воспитательно - оздоровительный лагерь «Импульс», работа состояла из прополки сорняков, а так же переборка и сортировка овощей КФХ «Дружба и К».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4C"/>
    <w:rsid w:val="005C744C"/>
    <w:rsid w:val="009C46E5"/>
    <w:rsid w:val="00EF6CB8"/>
    <w:rsid w:val="4A57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1"/>
    <w:basedOn w:val="1"/>
    <w:uiPriority w:val="0"/>
    <w:pPr>
      <w:spacing w:line="271" w:lineRule="auto"/>
    </w:pPr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2315</Characters>
  <Lines>19</Lines>
  <Paragraphs>5</Paragraphs>
  <TotalTime>13</TotalTime>
  <ScaleCrop>false</ScaleCrop>
  <LinksUpToDate>false</LinksUpToDate>
  <CharactersWithSpaces>2716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2025-06-23T12:10:00Z</dcterms:created>
  <dc:creator>User</dc:creator>
  <cp:lastModifiedBy>User</cp:lastModifiedBy>
  <dcterms:modified xsi:type="dcterms:W3CDTF">2025-06-23T12:32:27Z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7994EC98E0B24E16816348FA2D34C5C0_12</vt:lpwstr>
  </property>
</Properties>
</file>