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472C" w14:textId="7D94737E" w:rsidR="00211E32" w:rsidRPr="00307934" w:rsidRDefault="00307934" w:rsidP="00211E32">
      <w:pPr>
        <w:spacing w:after="0"/>
        <w:jc w:val="center"/>
        <w:rPr>
          <w:rFonts w:ascii="Times New Roman" w:hAnsi="Times New Roman" w:cs="Times New Roman"/>
          <w:b/>
          <w:bCs/>
          <w:sz w:val="28"/>
          <w:szCs w:val="28"/>
        </w:rPr>
      </w:pPr>
      <w:r w:rsidRPr="00307934">
        <w:rPr>
          <w:rFonts w:ascii="Times New Roman" w:hAnsi="Times New Roman" w:cs="Times New Roman"/>
          <w:b/>
          <w:bCs/>
          <w:sz w:val="28"/>
          <w:szCs w:val="28"/>
        </w:rPr>
        <w:t>Гуманитарный проект г</w:t>
      </w:r>
      <w:r w:rsidR="009F22B4" w:rsidRPr="00307934">
        <w:rPr>
          <w:rFonts w:ascii="Times New Roman" w:hAnsi="Times New Roman" w:cs="Times New Roman"/>
          <w:b/>
          <w:bCs/>
          <w:sz w:val="28"/>
          <w:szCs w:val="28"/>
        </w:rPr>
        <w:t>осударственно</w:t>
      </w:r>
      <w:r w:rsidRPr="00307934">
        <w:rPr>
          <w:rFonts w:ascii="Times New Roman" w:hAnsi="Times New Roman" w:cs="Times New Roman"/>
          <w:b/>
          <w:bCs/>
          <w:sz w:val="28"/>
          <w:szCs w:val="28"/>
        </w:rPr>
        <w:t>го</w:t>
      </w:r>
      <w:r w:rsidR="009F22B4" w:rsidRPr="00307934">
        <w:rPr>
          <w:rFonts w:ascii="Times New Roman" w:hAnsi="Times New Roman" w:cs="Times New Roman"/>
          <w:b/>
          <w:bCs/>
          <w:sz w:val="28"/>
          <w:szCs w:val="28"/>
        </w:rPr>
        <w:t xml:space="preserve"> учреждени</w:t>
      </w:r>
      <w:r w:rsidRPr="00307934">
        <w:rPr>
          <w:rFonts w:ascii="Times New Roman" w:hAnsi="Times New Roman" w:cs="Times New Roman"/>
          <w:b/>
          <w:bCs/>
          <w:sz w:val="28"/>
          <w:szCs w:val="28"/>
        </w:rPr>
        <w:t>я</w:t>
      </w:r>
      <w:r w:rsidR="009F22B4" w:rsidRPr="00307934">
        <w:rPr>
          <w:rFonts w:ascii="Times New Roman" w:hAnsi="Times New Roman" w:cs="Times New Roman"/>
          <w:b/>
          <w:bCs/>
          <w:sz w:val="28"/>
          <w:szCs w:val="28"/>
        </w:rPr>
        <w:t xml:space="preserve"> культуры </w:t>
      </w:r>
    </w:p>
    <w:p w14:paraId="2F460EE5" w14:textId="364CA023" w:rsidR="00211E32" w:rsidRPr="00307934" w:rsidRDefault="004E6991" w:rsidP="00211E32">
      <w:pPr>
        <w:spacing w:after="0"/>
        <w:jc w:val="center"/>
        <w:rPr>
          <w:rFonts w:ascii="Times New Roman" w:hAnsi="Times New Roman" w:cs="Times New Roman"/>
          <w:b/>
          <w:bCs/>
          <w:sz w:val="28"/>
          <w:szCs w:val="28"/>
        </w:rPr>
      </w:pPr>
      <w:r>
        <w:rPr>
          <w:rFonts w:ascii="Times New Roman" w:hAnsi="Times New Roman" w:cs="Times New Roman"/>
          <w:b/>
          <w:bCs/>
          <w:sz w:val="28"/>
          <w:szCs w:val="28"/>
        </w:rPr>
        <w:t>«</w:t>
      </w:r>
      <w:r w:rsidR="009F22B4" w:rsidRPr="00307934">
        <w:rPr>
          <w:rFonts w:ascii="Times New Roman" w:hAnsi="Times New Roman" w:cs="Times New Roman"/>
          <w:b/>
          <w:bCs/>
          <w:sz w:val="28"/>
          <w:szCs w:val="28"/>
        </w:rPr>
        <w:t>Жодинский городской центр</w:t>
      </w:r>
      <w:r w:rsidR="00CF2D75" w:rsidRPr="00307934">
        <w:rPr>
          <w:rFonts w:ascii="Times New Roman" w:hAnsi="Times New Roman" w:cs="Times New Roman"/>
          <w:b/>
          <w:bCs/>
          <w:sz w:val="28"/>
          <w:szCs w:val="28"/>
        </w:rPr>
        <w:t xml:space="preserve"> </w:t>
      </w:r>
      <w:r w:rsidR="009F22B4" w:rsidRPr="00307934">
        <w:rPr>
          <w:rFonts w:ascii="Times New Roman" w:hAnsi="Times New Roman" w:cs="Times New Roman"/>
          <w:b/>
          <w:bCs/>
          <w:sz w:val="28"/>
          <w:szCs w:val="28"/>
        </w:rPr>
        <w:t>культуры и досуга</w:t>
      </w:r>
      <w:r>
        <w:rPr>
          <w:rFonts w:ascii="Times New Roman" w:hAnsi="Times New Roman" w:cs="Times New Roman"/>
          <w:b/>
          <w:bCs/>
          <w:sz w:val="28"/>
          <w:szCs w:val="28"/>
        </w:rPr>
        <w:t>»</w:t>
      </w:r>
    </w:p>
    <w:p w14:paraId="6A0DC996" w14:textId="6AD77F64" w:rsidR="00307934" w:rsidRPr="00307934" w:rsidRDefault="00307934" w:rsidP="00307934">
      <w:pPr>
        <w:spacing w:after="0" w:line="240" w:lineRule="auto"/>
        <w:jc w:val="center"/>
        <w:rPr>
          <w:rFonts w:ascii="Times New Roman" w:eastAsia="Calibri" w:hAnsi="Times New Roman" w:cs="Times New Roman"/>
          <w:b/>
          <w:bCs/>
          <w:sz w:val="28"/>
          <w:szCs w:val="28"/>
          <w:lang w:bidi="en-US"/>
        </w:rPr>
      </w:pPr>
      <w:r w:rsidRPr="00307934">
        <w:rPr>
          <w:rFonts w:ascii="Times New Roman" w:eastAsia="Calibri" w:hAnsi="Times New Roman" w:cs="Times New Roman"/>
          <w:b/>
          <w:bCs/>
          <w:sz w:val="28"/>
          <w:szCs w:val="28"/>
          <w:lang w:bidi="en-US"/>
        </w:rPr>
        <w:t>Минской области ищет спонсоров</w:t>
      </w:r>
    </w:p>
    <w:p w14:paraId="106EF6E7" w14:textId="07BCDEC6" w:rsidR="00E13DA5" w:rsidRDefault="00E13DA5" w:rsidP="003608BC">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8240" behindDoc="1" locked="0" layoutInCell="1" allowOverlap="1" wp14:anchorId="341EA40A" wp14:editId="56BC8FC3">
            <wp:simplePos x="0" y="0"/>
            <wp:positionH relativeFrom="column">
              <wp:posOffset>427966</wp:posOffset>
            </wp:positionH>
            <wp:positionV relativeFrom="paragraph">
              <wp:posOffset>106177</wp:posOffset>
            </wp:positionV>
            <wp:extent cx="4559300" cy="3218815"/>
            <wp:effectExtent l="0" t="0" r="0" b="63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59300" cy="3218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BB0660" w14:textId="40A1EA71" w:rsidR="00E13DA5" w:rsidRPr="00E13DA5" w:rsidRDefault="00E13DA5" w:rsidP="00E13DA5">
      <w:pPr>
        <w:rPr>
          <w:rFonts w:ascii="Times New Roman" w:hAnsi="Times New Roman" w:cs="Times New Roman"/>
          <w:sz w:val="28"/>
          <w:szCs w:val="28"/>
        </w:rPr>
      </w:pPr>
    </w:p>
    <w:p w14:paraId="1EABCC04" w14:textId="3FBE7C8F" w:rsidR="00E13DA5" w:rsidRPr="00E13DA5" w:rsidRDefault="00E13DA5" w:rsidP="00E13DA5">
      <w:pPr>
        <w:rPr>
          <w:rFonts w:ascii="Times New Roman" w:hAnsi="Times New Roman" w:cs="Times New Roman"/>
          <w:sz w:val="28"/>
          <w:szCs w:val="28"/>
        </w:rPr>
      </w:pPr>
    </w:p>
    <w:p w14:paraId="09BD6241" w14:textId="416F0518" w:rsidR="00E13DA5" w:rsidRPr="00E13DA5" w:rsidRDefault="00E13DA5" w:rsidP="00E13DA5">
      <w:pPr>
        <w:rPr>
          <w:rFonts w:ascii="Times New Roman" w:hAnsi="Times New Roman" w:cs="Times New Roman"/>
          <w:sz w:val="28"/>
          <w:szCs w:val="28"/>
        </w:rPr>
      </w:pPr>
    </w:p>
    <w:p w14:paraId="5B234D5F" w14:textId="745C25AD" w:rsidR="00E13DA5" w:rsidRPr="00E13DA5" w:rsidRDefault="00E13DA5" w:rsidP="00E13DA5">
      <w:pPr>
        <w:rPr>
          <w:rFonts w:ascii="Times New Roman" w:hAnsi="Times New Roman" w:cs="Times New Roman"/>
          <w:sz w:val="28"/>
          <w:szCs w:val="28"/>
        </w:rPr>
      </w:pPr>
    </w:p>
    <w:p w14:paraId="0E1E5AD5" w14:textId="3D8F4FF5" w:rsidR="00E13DA5" w:rsidRPr="00E13DA5" w:rsidRDefault="00E13DA5" w:rsidP="00E13DA5">
      <w:pPr>
        <w:rPr>
          <w:rFonts w:ascii="Times New Roman" w:hAnsi="Times New Roman" w:cs="Times New Roman"/>
          <w:sz w:val="28"/>
          <w:szCs w:val="28"/>
        </w:rPr>
      </w:pPr>
    </w:p>
    <w:p w14:paraId="3DFB34C8" w14:textId="6924C122" w:rsidR="00E13DA5" w:rsidRPr="00E13DA5" w:rsidRDefault="00E13DA5" w:rsidP="00E13DA5">
      <w:pPr>
        <w:rPr>
          <w:rFonts w:ascii="Times New Roman" w:hAnsi="Times New Roman" w:cs="Times New Roman"/>
          <w:sz w:val="28"/>
          <w:szCs w:val="28"/>
        </w:rPr>
      </w:pPr>
    </w:p>
    <w:p w14:paraId="42122572" w14:textId="4D335610" w:rsidR="00E13DA5" w:rsidRPr="00E13DA5" w:rsidRDefault="00E13DA5" w:rsidP="00E13DA5">
      <w:pPr>
        <w:rPr>
          <w:rFonts w:ascii="Times New Roman" w:hAnsi="Times New Roman" w:cs="Times New Roman"/>
          <w:sz w:val="28"/>
          <w:szCs w:val="28"/>
        </w:rPr>
      </w:pPr>
    </w:p>
    <w:p w14:paraId="457980E0" w14:textId="6151DBC7" w:rsidR="00E13DA5" w:rsidRPr="00E13DA5" w:rsidRDefault="00E13DA5" w:rsidP="00E13DA5">
      <w:pPr>
        <w:rPr>
          <w:rFonts w:ascii="Times New Roman" w:hAnsi="Times New Roman" w:cs="Times New Roman"/>
          <w:sz w:val="28"/>
          <w:szCs w:val="28"/>
        </w:rPr>
      </w:pPr>
    </w:p>
    <w:p w14:paraId="1C69494C" w14:textId="7BEBBD79" w:rsidR="00E13DA5" w:rsidRDefault="00E13DA5" w:rsidP="00E13DA5">
      <w:pPr>
        <w:rPr>
          <w:rFonts w:ascii="Times New Roman" w:hAnsi="Times New Roman" w:cs="Times New Roman"/>
          <w:b/>
          <w:sz w:val="28"/>
          <w:szCs w:val="28"/>
        </w:rPr>
      </w:pPr>
    </w:p>
    <w:p w14:paraId="077641E9" w14:textId="5ECB2996" w:rsidR="00E13DA5" w:rsidRDefault="00E13DA5" w:rsidP="00E13DA5">
      <w:pPr>
        <w:rPr>
          <w:rFonts w:ascii="Times New Roman" w:hAnsi="Times New Roman" w:cs="Times New Roman"/>
          <w:sz w:val="28"/>
          <w:szCs w:val="28"/>
        </w:rPr>
      </w:pPr>
    </w:p>
    <w:tbl>
      <w:tblPr>
        <w:tblStyle w:val="1"/>
        <w:tblW w:w="9606" w:type="dxa"/>
        <w:tblLook w:val="04A0" w:firstRow="1" w:lastRow="0" w:firstColumn="1" w:lastColumn="0" w:noHBand="0" w:noVBand="1"/>
      </w:tblPr>
      <w:tblGrid>
        <w:gridCol w:w="9606"/>
      </w:tblGrid>
      <w:tr w:rsidR="00307934" w:rsidRPr="00C12890" w14:paraId="26581749" w14:textId="77777777" w:rsidTr="00984BCA">
        <w:tc>
          <w:tcPr>
            <w:tcW w:w="9606" w:type="dxa"/>
          </w:tcPr>
          <w:p w14:paraId="7E232BE6" w14:textId="39E0FFAA" w:rsidR="00307934" w:rsidRPr="00307934" w:rsidRDefault="00307934" w:rsidP="00307934">
            <w:pPr>
              <w:pStyle w:val="a3"/>
              <w:numPr>
                <w:ilvl w:val="0"/>
                <w:numId w:val="8"/>
              </w:numPr>
              <w:ind w:left="0"/>
              <w:contextualSpacing w:val="0"/>
              <w:jc w:val="both"/>
              <w:rPr>
                <w:rFonts w:ascii="Times New Roman" w:hAnsi="Times New Roman" w:cs="Times New Roman"/>
                <w:b/>
                <w:sz w:val="28"/>
                <w:szCs w:val="28"/>
              </w:rPr>
            </w:pPr>
            <w:r>
              <w:rPr>
                <w:rFonts w:ascii="Times New Roman" w:eastAsia="Calibri" w:hAnsi="Times New Roman" w:cs="Times New Roman"/>
                <w:sz w:val="28"/>
                <w:szCs w:val="28"/>
                <w:lang w:val="ru-RU"/>
              </w:rPr>
              <w:t xml:space="preserve">1. </w:t>
            </w:r>
            <w:r w:rsidRPr="00307934">
              <w:rPr>
                <w:rFonts w:ascii="Times New Roman" w:eastAsia="Calibri" w:hAnsi="Times New Roman" w:cs="Times New Roman"/>
                <w:sz w:val="28"/>
                <w:szCs w:val="28"/>
                <w:lang w:val="ru-RU"/>
              </w:rPr>
              <w:t>Наименование проекта:</w:t>
            </w:r>
            <w:r>
              <w:rPr>
                <w:rFonts w:ascii="Times New Roman" w:eastAsia="Calibri" w:hAnsi="Times New Roman" w:cs="Times New Roman"/>
                <w:sz w:val="28"/>
                <w:szCs w:val="28"/>
                <w:lang w:val="ru-RU"/>
              </w:rPr>
              <w:t xml:space="preserve"> </w:t>
            </w:r>
            <w:r w:rsidR="004E6991">
              <w:rPr>
                <w:rFonts w:ascii="Times New Roman" w:hAnsi="Times New Roman" w:cs="Times New Roman"/>
                <w:sz w:val="28"/>
                <w:szCs w:val="28"/>
              </w:rPr>
              <w:t>«</w:t>
            </w:r>
            <w:r w:rsidRPr="00307934">
              <w:rPr>
                <w:rFonts w:ascii="Times New Roman" w:hAnsi="Times New Roman" w:cs="Times New Roman"/>
                <w:sz w:val="28"/>
                <w:szCs w:val="28"/>
              </w:rPr>
              <w:t>GREEN ZONE</w:t>
            </w:r>
            <w:r w:rsidR="004E6991">
              <w:rPr>
                <w:rFonts w:ascii="Times New Roman" w:hAnsi="Times New Roman" w:cs="Times New Roman"/>
                <w:sz w:val="28"/>
                <w:szCs w:val="28"/>
              </w:rPr>
              <w:t>»</w:t>
            </w:r>
          </w:p>
        </w:tc>
      </w:tr>
      <w:tr w:rsidR="00307934" w:rsidRPr="00C12890" w14:paraId="427C4A2C" w14:textId="77777777" w:rsidTr="00984BCA">
        <w:tc>
          <w:tcPr>
            <w:tcW w:w="9606" w:type="dxa"/>
          </w:tcPr>
          <w:p w14:paraId="1C820165" w14:textId="628547F4" w:rsidR="00307934" w:rsidRPr="00DF13DB" w:rsidRDefault="00307934" w:rsidP="00DF13DB">
            <w:pPr>
              <w:rPr>
                <w:rFonts w:ascii="Times New Roman" w:eastAsia="Calibri" w:hAnsi="Times New Roman" w:cs="Times New Roman"/>
                <w:sz w:val="28"/>
                <w:szCs w:val="28"/>
                <w:lang w:val="ru-RU"/>
              </w:rPr>
            </w:pPr>
            <w:r w:rsidRPr="00DF13DB">
              <w:rPr>
                <w:rFonts w:ascii="Times New Roman" w:eastAsia="Calibri" w:hAnsi="Times New Roman" w:cs="Times New Roman"/>
                <w:sz w:val="28"/>
                <w:szCs w:val="28"/>
                <w:lang w:val="ru-RU"/>
              </w:rPr>
              <w:t xml:space="preserve">2. Срок реализации проекта: </w:t>
            </w:r>
            <w:r w:rsidR="00780D6F">
              <w:rPr>
                <w:rFonts w:ascii="Times New Roman" w:eastAsia="Times New Roman" w:hAnsi="Times New Roman" w:cs="Times New Roman"/>
                <w:sz w:val="28"/>
                <w:szCs w:val="28"/>
                <w:lang w:val="ru-RU" w:eastAsia="ru-RU"/>
              </w:rPr>
              <w:t>3 года</w:t>
            </w:r>
          </w:p>
        </w:tc>
      </w:tr>
      <w:tr w:rsidR="00307934" w:rsidRPr="00C12890" w14:paraId="4F8901B0" w14:textId="77777777" w:rsidTr="00984BCA">
        <w:tc>
          <w:tcPr>
            <w:tcW w:w="9606" w:type="dxa"/>
          </w:tcPr>
          <w:p w14:paraId="7DA57511" w14:textId="0767B096" w:rsidR="00307934" w:rsidRPr="00C12890" w:rsidRDefault="00307934" w:rsidP="00307934">
            <w:pPr>
              <w:jc w:val="both"/>
              <w:rPr>
                <w:rFonts w:ascii="Times New Roman" w:eastAsia="Times New Roman" w:hAnsi="Times New Roman" w:cs="Times New Roman"/>
                <w:sz w:val="28"/>
                <w:szCs w:val="28"/>
                <w:lang w:val="ru-RU" w:eastAsia="ar-SA"/>
              </w:rPr>
            </w:pPr>
            <w:r w:rsidRPr="00C12890">
              <w:rPr>
                <w:rFonts w:ascii="Times New Roman" w:eastAsia="Calibri" w:hAnsi="Times New Roman" w:cs="Times New Roman"/>
                <w:sz w:val="28"/>
                <w:szCs w:val="28"/>
                <w:lang w:val="ru-RU"/>
              </w:rPr>
              <w:t>3.Организация - заявитель:</w:t>
            </w:r>
            <w:r>
              <w:rPr>
                <w:rFonts w:ascii="Times New Roman" w:eastAsia="Calibri" w:hAnsi="Times New Roman" w:cs="Times New Roman"/>
                <w:sz w:val="28"/>
                <w:szCs w:val="28"/>
                <w:lang w:val="ru-RU"/>
              </w:rPr>
              <w:t xml:space="preserve"> </w:t>
            </w:r>
            <w:r w:rsidRPr="00C12890">
              <w:rPr>
                <w:rFonts w:ascii="Times New Roman" w:eastAsia="Times New Roman" w:hAnsi="Times New Roman" w:cs="Times New Roman"/>
                <w:sz w:val="28"/>
                <w:szCs w:val="28"/>
                <w:lang w:val="ru-RU" w:eastAsia="ar-SA"/>
              </w:rPr>
              <w:t>государственное учреждение</w:t>
            </w:r>
            <w:r>
              <w:rPr>
                <w:rFonts w:ascii="Times New Roman" w:eastAsia="Times New Roman" w:hAnsi="Times New Roman" w:cs="Times New Roman"/>
                <w:sz w:val="28"/>
                <w:szCs w:val="28"/>
                <w:lang w:val="ru-RU" w:eastAsia="ar-SA"/>
              </w:rPr>
              <w:t xml:space="preserve"> культуры</w:t>
            </w:r>
            <w:r w:rsidRPr="00C12890">
              <w:rPr>
                <w:rFonts w:ascii="Times New Roman" w:eastAsia="Times New Roman" w:hAnsi="Times New Roman" w:cs="Times New Roman"/>
                <w:sz w:val="28"/>
                <w:szCs w:val="28"/>
                <w:lang w:val="ru-RU" w:eastAsia="ar-SA"/>
              </w:rPr>
              <w:t xml:space="preserve"> </w:t>
            </w:r>
            <w:r w:rsidR="004E6991">
              <w:rPr>
                <w:rFonts w:ascii="Times New Roman" w:eastAsia="Times New Roman" w:hAnsi="Times New Roman" w:cs="Times New Roman"/>
                <w:sz w:val="28"/>
                <w:szCs w:val="28"/>
                <w:lang w:val="ru-RU" w:eastAsia="ar-SA"/>
              </w:rPr>
              <w:t>«</w:t>
            </w:r>
            <w:r w:rsidRPr="00C12890">
              <w:rPr>
                <w:rFonts w:ascii="Times New Roman" w:eastAsia="Times New Roman" w:hAnsi="Times New Roman" w:cs="Times New Roman"/>
                <w:sz w:val="28"/>
                <w:szCs w:val="28"/>
                <w:lang w:val="ru-RU" w:eastAsia="ar-SA"/>
              </w:rPr>
              <w:t xml:space="preserve">Жодинский </w:t>
            </w:r>
            <w:r>
              <w:rPr>
                <w:rFonts w:ascii="Times New Roman" w:eastAsia="Times New Roman" w:hAnsi="Times New Roman" w:cs="Times New Roman"/>
                <w:sz w:val="28"/>
                <w:szCs w:val="28"/>
                <w:lang w:val="ru-RU" w:eastAsia="ar-SA"/>
              </w:rPr>
              <w:t>городской центр культуры и досуга</w:t>
            </w:r>
            <w:r w:rsidR="004E6991">
              <w:rPr>
                <w:rFonts w:ascii="Times New Roman" w:eastAsia="Times New Roman" w:hAnsi="Times New Roman" w:cs="Times New Roman"/>
                <w:sz w:val="28"/>
                <w:szCs w:val="28"/>
                <w:lang w:val="ru-RU" w:eastAsia="ar-SA"/>
              </w:rPr>
              <w:t>»</w:t>
            </w:r>
          </w:p>
        </w:tc>
      </w:tr>
      <w:tr w:rsidR="00307934" w:rsidRPr="00C12890" w14:paraId="7506D0C0" w14:textId="77777777" w:rsidTr="00984BCA">
        <w:tc>
          <w:tcPr>
            <w:tcW w:w="9606" w:type="dxa"/>
          </w:tcPr>
          <w:p w14:paraId="24CA03F7" w14:textId="27E7DC0B" w:rsidR="00307934" w:rsidRPr="00307934" w:rsidRDefault="00307934" w:rsidP="00307934">
            <w:pPr>
              <w:jc w:val="both"/>
              <w:rPr>
                <w:rFonts w:ascii="Times New Roman" w:eastAsia="Calibri" w:hAnsi="Times New Roman" w:cs="Times New Roman"/>
                <w:sz w:val="28"/>
                <w:szCs w:val="28"/>
                <w:lang w:val="ru-RU"/>
              </w:rPr>
            </w:pPr>
            <w:r w:rsidRPr="00C12890">
              <w:rPr>
                <w:rFonts w:ascii="Times New Roman" w:eastAsia="Calibri" w:hAnsi="Times New Roman" w:cs="Times New Roman"/>
                <w:sz w:val="28"/>
                <w:szCs w:val="28"/>
                <w:lang w:val="ru-RU"/>
              </w:rPr>
              <w:t>4. Цели проекта:</w:t>
            </w:r>
            <w:r>
              <w:rPr>
                <w:rFonts w:ascii="Times New Roman" w:eastAsia="Calibri" w:hAnsi="Times New Roman" w:cs="Times New Roman"/>
                <w:sz w:val="28"/>
                <w:szCs w:val="28"/>
                <w:lang w:val="ru-RU"/>
              </w:rPr>
              <w:t xml:space="preserve"> о</w:t>
            </w:r>
            <w:r w:rsidRPr="00307934">
              <w:rPr>
                <w:rFonts w:ascii="Times New Roman" w:hAnsi="Times New Roman" w:cs="Times New Roman"/>
                <w:sz w:val="28"/>
                <w:szCs w:val="28"/>
                <w:lang w:val="ru-RU"/>
              </w:rPr>
              <w:t>зеленение участка;</w:t>
            </w:r>
            <w:r>
              <w:rPr>
                <w:rFonts w:ascii="Times New Roman" w:hAnsi="Times New Roman" w:cs="Times New Roman"/>
                <w:sz w:val="28"/>
                <w:szCs w:val="28"/>
                <w:lang w:val="ru-RU"/>
              </w:rPr>
              <w:t xml:space="preserve"> с</w:t>
            </w:r>
            <w:r w:rsidRPr="00307934">
              <w:rPr>
                <w:rFonts w:ascii="Times New Roman" w:hAnsi="Times New Roman" w:cs="Times New Roman"/>
                <w:sz w:val="28"/>
                <w:szCs w:val="28"/>
                <w:lang w:val="ru-RU"/>
              </w:rPr>
              <w:t>оздание условий для совместного проведения отдыха детей и родителей;</w:t>
            </w:r>
            <w:r>
              <w:rPr>
                <w:rFonts w:ascii="Times New Roman" w:hAnsi="Times New Roman" w:cs="Times New Roman"/>
                <w:sz w:val="28"/>
                <w:szCs w:val="28"/>
                <w:lang w:val="ru-RU"/>
              </w:rPr>
              <w:t xml:space="preserve"> с</w:t>
            </w:r>
            <w:r w:rsidRPr="00307934">
              <w:rPr>
                <w:rFonts w:ascii="Times New Roman" w:hAnsi="Times New Roman" w:cs="Times New Roman"/>
                <w:sz w:val="28"/>
                <w:szCs w:val="28"/>
                <w:lang w:val="ru-RU"/>
              </w:rPr>
              <w:t>пособствовать укреплению здоровья населению, по средствам общения с природой и проведению массовых мероприятий на свежем воздухе.</w:t>
            </w:r>
          </w:p>
        </w:tc>
      </w:tr>
      <w:tr w:rsidR="00307934" w:rsidRPr="00772DA8" w14:paraId="5752C0AC" w14:textId="77777777" w:rsidTr="00984BCA">
        <w:tc>
          <w:tcPr>
            <w:tcW w:w="9606" w:type="dxa"/>
          </w:tcPr>
          <w:p w14:paraId="6EB2AAE3" w14:textId="313FCCBE" w:rsidR="00307934" w:rsidRPr="00772DA8" w:rsidRDefault="00307934" w:rsidP="00DF13DB">
            <w:pPr>
              <w:jc w:val="both"/>
              <w:rPr>
                <w:sz w:val="28"/>
                <w:szCs w:val="28"/>
                <w:lang w:val="ru-RU"/>
              </w:rPr>
            </w:pPr>
            <w:r w:rsidRPr="00772DA8">
              <w:rPr>
                <w:rFonts w:ascii="Times New Roman" w:eastAsia="Calibri" w:hAnsi="Times New Roman" w:cs="Times New Roman"/>
                <w:sz w:val="28"/>
                <w:szCs w:val="28"/>
                <w:lang w:val="ru-RU"/>
              </w:rPr>
              <w:t xml:space="preserve">5. </w:t>
            </w:r>
            <w:r w:rsidRPr="00DF13DB">
              <w:rPr>
                <w:rFonts w:ascii="Times New Roman" w:eastAsia="Calibri" w:hAnsi="Times New Roman" w:cs="Times New Roman"/>
                <w:sz w:val="28"/>
                <w:szCs w:val="28"/>
                <w:lang w:val="ru-RU"/>
              </w:rPr>
              <w:t>Задачи, планируемые к выполнению в рамках реализации проекта:</w:t>
            </w:r>
            <w:r w:rsidR="00DF13DB" w:rsidRPr="00DF13DB">
              <w:rPr>
                <w:rFonts w:ascii="Times New Roman" w:eastAsia="Calibri" w:hAnsi="Times New Roman" w:cs="Times New Roman"/>
                <w:sz w:val="28"/>
                <w:szCs w:val="28"/>
                <w:lang w:val="ru-RU"/>
              </w:rPr>
              <w:t xml:space="preserve"> р</w:t>
            </w:r>
            <w:r w:rsidR="00DF13DB" w:rsidRPr="00DF13DB">
              <w:rPr>
                <w:rFonts w:ascii="Times New Roman" w:hAnsi="Times New Roman" w:cs="Times New Roman"/>
                <w:sz w:val="28"/>
                <w:szCs w:val="28"/>
                <w:lang w:val="ru-RU"/>
              </w:rPr>
              <w:t>асширение кругозора детей, развитие их познавательных интересов; воспитание нравственных взаимоотношений, дисциплины в коллективе; помощь родителям сблизиться с их детьми; предать индивидуальный и стильный облик территории учреждения.</w:t>
            </w:r>
          </w:p>
        </w:tc>
      </w:tr>
      <w:tr w:rsidR="00307934" w:rsidRPr="00772DA8" w14:paraId="58C9642A" w14:textId="77777777" w:rsidTr="00984BCA">
        <w:tc>
          <w:tcPr>
            <w:tcW w:w="9606" w:type="dxa"/>
          </w:tcPr>
          <w:p w14:paraId="5CC04FFC" w14:textId="3673FD15" w:rsidR="00307934" w:rsidRPr="00DF13DB" w:rsidRDefault="00307934" w:rsidP="00DF13DB">
            <w:pPr>
              <w:pStyle w:val="2"/>
              <w:shd w:val="clear" w:color="auto" w:fill="FFFFFF"/>
              <w:spacing w:before="0"/>
              <w:jc w:val="both"/>
              <w:rPr>
                <w:rFonts w:eastAsia="Calibri"/>
                <w:color w:val="000000" w:themeColor="text1"/>
                <w:sz w:val="28"/>
                <w:szCs w:val="28"/>
                <w:lang w:val="ru-RU"/>
              </w:rPr>
            </w:pPr>
            <w:r w:rsidRPr="00DF13DB">
              <w:rPr>
                <w:rFonts w:ascii="Times New Roman" w:eastAsia="Calibri" w:hAnsi="Times New Roman" w:cs="Times New Roman"/>
                <w:color w:val="000000" w:themeColor="text1"/>
                <w:sz w:val="28"/>
                <w:szCs w:val="28"/>
                <w:lang w:val="ru-RU"/>
              </w:rPr>
              <w:t xml:space="preserve">6. </w:t>
            </w:r>
            <w:r w:rsidRPr="00DF13DB">
              <w:rPr>
                <w:rFonts w:ascii="Times New Roman" w:hAnsi="Times New Roman" w:cs="Times New Roman"/>
                <w:color w:val="000000" w:themeColor="text1"/>
                <w:sz w:val="28"/>
                <w:szCs w:val="28"/>
                <w:lang w:val="ru-RU"/>
              </w:rPr>
              <w:t>Целевые группы:</w:t>
            </w:r>
            <w:r w:rsidR="00DF13DB" w:rsidRPr="00DF13DB">
              <w:rPr>
                <w:rFonts w:ascii="Times New Roman" w:hAnsi="Times New Roman" w:cs="Times New Roman"/>
                <w:color w:val="000000" w:themeColor="text1"/>
                <w:sz w:val="28"/>
                <w:szCs w:val="28"/>
                <w:lang w:val="ru-RU"/>
              </w:rPr>
              <w:t xml:space="preserve"> р</w:t>
            </w:r>
            <w:r w:rsidR="00DF13DB" w:rsidRPr="00DF13DB">
              <w:rPr>
                <w:rFonts w:ascii="Times New Roman" w:eastAsia="Times New Roman" w:hAnsi="Times New Roman" w:cs="Times New Roman"/>
                <w:color w:val="000000" w:themeColor="text1"/>
                <w:sz w:val="28"/>
                <w:szCs w:val="28"/>
                <w:lang w:val="ru-RU" w:eastAsia="ru-RU"/>
              </w:rPr>
              <w:t>одители с детьми; пожилые люди; молодёжь.</w:t>
            </w:r>
          </w:p>
        </w:tc>
      </w:tr>
      <w:tr w:rsidR="00307934" w:rsidRPr="00772DA8" w14:paraId="77C4DDEF" w14:textId="77777777" w:rsidTr="00984BCA">
        <w:tc>
          <w:tcPr>
            <w:tcW w:w="9606" w:type="dxa"/>
          </w:tcPr>
          <w:p w14:paraId="4114957F" w14:textId="77777777" w:rsidR="00307934" w:rsidRPr="00772DA8" w:rsidRDefault="00307934" w:rsidP="00984BCA">
            <w:pPr>
              <w:jc w:val="both"/>
              <w:rPr>
                <w:rFonts w:ascii="Times New Roman" w:eastAsia="Calibri" w:hAnsi="Times New Roman" w:cs="Times New Roman"/>
                <w:bCs/>
                <w:sz w:val="28"/>
                <w:szCs w:val="28"/>
                <w:lang w:val="ru-RU"/>
              </w:rPr>
            </w:pPr>
            <w:r w:rsidRPr="00772DA8">
              <w:rPr>
                <w:rFonts w:ascii="Times New Roman" w:eastAsia="Calibri" w:hAnsi="Times New Roman" w:cs="Times New Roman"/>
                <w:sz w:val="28"/>
                <w:szCs w:val="28"/>
                <w:lang w:val="ru-RU"/>
              </w:rPr>
              <w:t xml:space="preserve">7. </w:t>
            </w:r>
            <w:r w:rsidRPr="00772DA8">
              <w:rPr>
                <w:rFonts w:ascii="Times New Roman" w:eastAsia="Calibri" w:hAnsi="Times New Roman" w:cs="Times New Roman"/>
                <w:bCs/>
                <w:sz w:val="28"/>
                <w:szCs w:val="28"/>
                <w:lang w:val="ru-RU"/>
              </w:rPr>
              <w:t>Обоснование социальной значимости</w:t>
            </w:r>
            <w:r w:rsidRPr="00772DA8">
              <w:rPr>
                <w:rFonts w:ascii="Times New Roman" w:eastAsia="Calibri" w:hAnsi="Times New Roman" w:cs="Times New Roman"/>
                <w:sz w:val="28"/>
                <w:szCs w:val="28"/>
                <w:lang w:val="ru-RU"/>
              </w:rPr>
              <w:t>:</w:t>
            </w:r>
          </w:p>
          <w:p w14:paraId="2534DB11" w14:textId="40327A3C" w:rsidR="00307934" w:rsidRPr="00384925" w:rsidRDefault="00384925" w:rsidP="00384925">
            <w:pPr>
              <w:rPr>
                <w:rFonts w:ascii="Times New Roman" w:eastAsia="Times New Roman" w:hAnsi="Times New Roman" w:cs="Times New Roman"/>
                <w:sz w:val="28"/>
                <w:szCs w:val="28"/>
                <w:lang w:val="ru-RU" w:eastAsia="ar-SA"/>
              </w:rPr>
            </w:pPr>
            <w:r w:rsidRPr="00384925">
              <w:rPr>
                <w:rFonts w:ascii="Times New Roman" w:eastAsia="Times New Roman" w:hAnsi="Times New Roman" w:cs="Times New Roman"/>
                <w:sz w:val="28"/>
                <w:szCs w:val="28"/>
                <w:lang w:val="ru-RU" w:eastAsia="ar-SA"/>
              </w:rPr>
              <w:t>Зеленые зоны способствуют созданию комфортной и приятной городской атмосферы. Они предоставляют жителям и туристам возможность отдохнуть на свежем воздухе, наслаждаться природой и проводить время с семьей и друзьями.</w:t>
            </w:r>
            <w:r>
              <w:rPr>
                <w:rFonts w:ascii="Times New Roman" w:eastAsia="Times New Roman" w:hAnsi="Times New Roman" w:cs="Times New Roman"/>
                <w:sz w:val="28"/>
                <w:szCs w:val="28"/>
                <w:lang w:val="ru-RU" w:eastAsia="ar-SA"/>
              </w:rPr>
              <w:t xml:space="preserve"> Несомненно, </w:t>
            </w:r>
            <w:r w:rsidRPr="00384925">
              <w:rPr>
                <w:rFonts w:ascii="Times New Roman" w:eastAsia="Times New Roman" w:hAnsi="Times New Roman" w:cs="Times New Roman"/>
                <w:sz w:val="28"/>
                <w:szCs w:val="28"/>
                <w:lang w:val="ru-RU" w:eastAsia="ar-SA"/>
              </w:rPr>
              <w:t>Центр культуры, окруженный зеленой зоной, становится более привлекательным для посетителей. Здесь можно организовывать различные культурные мероприятия, фестивали и выставки, что способствует развитию художественных и культурных инициатив.</w:t>
            </w:r>
            <w:r>
              <w:rPr>
                <w:rFonts w:ascii="Times New Roman" w:eastAsia="Times New Roman" w:hAnsi="Times New Roman" w:cs="Times New Roman"/>
                <w:sz w:val="28"/>
                <w:szCs w:val="28"/>
                <w:lang w:val="ru-RU" w:eastAsia="ar-SA"/>
              </w:rPr>
              <w:t xml:space="preserve"> Также б</w:t>
            </w:r>
            <w:r w:rsidRPr="00384925">
              <w:rPr>
                <w:rFonts w:ascii="Times New Roman" w:eastAsia="Times New Roman" w:hAnsi="Times New Roman" w:cs="Times New Roman"/>
                <w:sz w:val="28"/>
                <w:szCs w:val="28"/>
                <w:lang w:val="ru-RU" w:eastAsia="ar-SA"/>
              </w:rPr>
              <w:t>лагоустроенные зеленые зоны улучшают визуальный облик района, делают его более привлекательным для жителей</w:t>
            </w:r>
            <w:r>
              <w:rPr>
                <w:rFonts w:ascii="Times New Roman" w:eastAsia="Times New Roman" w:hAnsi="Times New Roman" w:cs="Times New Roman"/>
                <w:sz w:val="28"/>
                <w:szCs w:val="28"/>
                <w:lang w:val="ru-RU" w:eastAsia="ar-SA"/>
              </w:rPr>
              <w:t>, что дает стимул для посещение нашего города больше и больше туристов.</w:t>
            </w:r>
          </w:p>
        </w:tc>
      </w:tr>
      <w:tr w:rsidR="00307934" w:rsidRPr="00772DA8" w14:paraId="6F9DCD4D" w14:textId="77777777" w:rsidTr="00BD2B76">
        <w:trPr>
          <w:trHeight w:val="4951"/>
        </w:trPr>
        <w:tc>
          <w:tcPr>
            <w:tcW w:w="9606" w:type="dxa"/>
          </w:tcPr>
          <w:p w14:paraId="568313F5" w14:textId="77777777" w:rsidR="00307934" w:rsidRPr="00772DA8" w:rsidRDefault="00307934" w:rsidP="00984BCA">
            <w:pPr>
              <w:jc w:val="both"/>
              <w:rPr>
                <w:rFonts w:ascii="Times New Roman" w:eastAsia="Calibri" w:hAnsi="Times New Roman" w:cs="Times New Roman"/>
                <w:sz w:val="28"/>
                <w:szCs w:val="28"/>
                <w:lang w:val="ru-RU"/>
              </w:rPr>
            </w:pPr>
            <w:r w:rsidRPr="00772DA8">
              <w:rPr>
                <w:rFonts w:ascii="Times New Roman" w:eastAsia="Calibri" w:hAnsi="Times New Roman" w:cs="Times New Roman"/>
                <w:sz w:val="28"/>
                <w:szCs w:val="28"/>
                <w:lang w:val="ru-RU"/>
              </w:rPr>
              <w:lastRenderedPageBreak/>
              <w:t>8. Оборудование:</w:t>
            </w:r>
          </w:p>
          <w:p w14:paraId="36F265F8" w14:textId="6D58389F" w:rsidR="00384925" w:rsidRDefault="00307934" w:rsidP="00384925">
            <w:pPr>
              <w:jc w:val="both"/>
              <w:rPr>
                <w:rFonts w:ascii="Times New Roman" w:hAnsi="Times New Roman" w:cs="Times New Roman"/>
                <w:sz w:val="28"/>
                <w:szCs w:val="28"/>
                <w:lang w:val="ru-RU"/>
              </w:rPr>
            </w:pPr>
            <w:r w:rsidRPr="00772DA8">
              <w:rPr>
                <w:rFonts w:ascii="Times New Roman" w:hAnsi="Times New Roman" w:cs="Times New Roman"/>
                <w:sz w:val="28"/>
                <w:szCs w:val="28"/>
                <w:lang w:val="ru-RU"/>
              </w:rPr>
              <w:t>–</w:t>
            </w:r>
            <w:r w:rsidR="00384925">
              <w:rPr>
                <w:rFonts w:ascii="Times New Roman" w:hAnsi="Times New Roman" w:cs="Times New Roman"/>
                <w:sz w:val="28"/>
                <w:szCs w:val="28"/>
                <w:lang w:val="ru-RU"/>
              </w:rPr>
              <w:t xml:space="preserve"> Грунт растительный</w:t>
            </w:r>
          </w:p>
          <w:p w14:paraId="6C81285D" w14:textId="203B7CDF" w:rsidR="00384925" w:rsidRDefault="00384925" w:rsidP="00384925">
            <w:pPr>
              <w:jc w:val="both"/>
              <w:rPr>
                <w:rFonts w:ascii="Times New Roman" w:hAnsi="Times New Roman" w:cs="Times New Roman"/>
                <w:color w:val="111111"/>
                <w:sz w:val="28"/>
                <w:szCs w:val="28"/>
                <w:lang w:val="ru-RU"/>
              </w:rPr>
            </w:pPr>
            <w:r>
              <w:rPr>
                <w:rFonts w:ascii="Times New Roman" w:hAnsi="Times New Roman" w:cs="Times New Roman"/>
                <w:color w:val="111111"/>
                <w:sz w:val="28"/>
                <w:szCs w:val="28"/>
                <w:lang w:val="ru-RU"/>
              </w:rPr>
              <w:t xml:space="preserve">– Туя западная </w:t>
            </w:r>
            <w:proofErr w:type="spellStart"/>
            <w:r>
              <w:rPr>
                <w:rFonts w:ascii="Times New Roman" w:hAnsi="Times New Roman" w:cs="Times New Roman"/>
                <w:color w:val="111111"/>
                <w:sz w:val="28"/>
                <w:szCs w:val="28"/>
                <w:lang w:val="ru-RU"/>
              </w:rPr>
              <w:t>Глобоза</w:t>
            </w:r>
            <w:proofErr w:type="spellEnd"/>
            <w:r>
              <w:rPr>
                <w:rFonts w:ascii="Times New Roman" w:hAnsi="Times New Roman" w:cs="Times New Roman"/>
                <w:color w:val="111111"/>
                <w:sz w:val="28"/>
                <w:szCs w:val="28"/>
                <w:lang w:val="ru-RU"/>
              </w:rPr>
              <w:t xml:space="preserve"> </w:t>
            </w:r>
          </w:p>
          <w:p w14:paraId="0069464F" w14:textId="24600AE0" w:rsidR="00BD2B76" w:rsidRDefault="00BD2B76" w:rsidP="00384925">
            <w:pPr>
              <w:jc w:val="both"/>
              <w:rPr>
                <w:rFonts w:ascii="Times New Roman" w:hAnsi="Times New Roman" w:cs="Times New Roman"/>
                <w:color w:val="111111"/>
                <w:sz w:val="28"/>
                <w:szCs w:val="28"/>
                <w:lang w:val="ru-RU"/>
              </w:rPr>
            </w:pPr>
            <w:r>
              <w:rPr>
                <w:rFonts w:ascii="Times New Roman" w:hAnsi="Times New Roman" w:cs="Times New Roman"/>
                <w:color w:val="111111"/>
                <w:sz w:val="28"/>
                <w:szCs w:val="28"/>
                <w:lang w:val="ru-RU"/>
              </w:rPr>
              <w:t>– Туя западная Смарагд</w:t>
            </w:r>
          </w:p>
          <w:p w14:paraId="0DCDF111" w14:textId="23C77A01" w:rsidR="00BD2B76" w:rsidRPr="00BD2B76" w:rsidRDefault="00BD2B76" w:rsidP="00BD2B76">
            <w:pPr>
              <w:rPr>
                <w:rFonts w:ascii="Times New Roman" w:hAnsi="Times New Roman" w:cs="Times New Roman"/>
                <w:sz w:val="28"/>
                <w:szCs w:val="28"/>
                <w:lang w:val="ru-RU"/>
              </w:rPr>
            </w:pPr>
            <w:r>
              <w:rPr>
                <w:rFonts w:ascii="Times New Roman" w:hAnsi="Times New Roman" w:cs="Times New Roman"/>
                <w:color w:val="111111"/>
                <w:sz w:val="28"/>
                <w:szCs w:val="28"/>
                <w:lang w:val="ru-RU"/>
              </w:rPr>
              <w:t xml:space="preserve">– </w:t>
            </w:r>
            <w:r w:rsidRPr="00BD2B76">
              <w:rPr>
                <w:rFonts w:ascii="Times New Roman" w:hAnsi="Times New Roman" w:cs="Times New Roman"/>
                <w:sz w:val="28"/>
                <w:szCs w:val="28"/>
                <w:lang w:val="ru-RU"/>
              </w:rPr>
              <w:t xml:space="preserve">Скамейка Авист </w:t>
            </w:r>
          </w:p>
          <w:p w14:paraId="30A5CBFA" w14:textId="38D86A62" w:rsidR="00BD2B76" w:rsidRPr="00BD2B76" w:rsidRDefault="00BD2B76" w:rsidP="00BD2B76">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D2B76">
              <w:rPr>
                <w:rFonts w:ascii="Times New Roman" w:hAnsi="Times New Roman" w:cs="Times New Roman"/>
                <w:sz w:val="28"/>
                <w:szCs w:val="28"/>
                <w:lang w:val="ru-RU"/>
              </w:rPr>
              <w:t>Урна</w:t>
            </w:r>
            <w:r w:rsidRPr="005D4BF8">
              <w:rPr>
                <w:rFonts w:ascii="Times New Roman" w:hAnsi="Times New Roman" w:cs="Times New Roman"/>
                <w:sz w:val="28"/>
                <w:szCs w:val="28"/>
              </w:rPr>
              <w:t> </w:t>
            </w:r>
            <w:r w:rsidRPr="00BD2B76">
              <w:rPr>
                <w:rFonts w:ascii="Times New Roman" w:hAnsi="Times New Roman" w:cs="Times New Roman"/>
                <w:sz w:val="28"/>
                <w:szCs w:val="28"/>
                <w:lang w:val="ru-RU"/>
              </w:rPr>
              <w:t>уличная</w:t>
            </w:r>
            <w:r w:rsidRPr="005D4BF8">
              <w:rPr>
                <w:rFonts w:ascii="Times New Roman" w:hAnsi="Times New Roman" w:cs="Times New Roman"/>
                <w:sz w:val="28"/>
                <w:szCs w:val="28"/>
              </w:rPr>
              <w:t> </w:t>
            </w:r>
            <w:r w:rsidRPr="00BD2B76">
              <w:rPr>
                <w:rFonts w:ascii="Times New Roman" w:hAnsi="Times New Roman" w:cs="Times New Roman"/>
                <w:sz w:val="28"/>
                <w:szCs w:val="28"/>
                <w:lang w:val="ru-RU"/>
              </w:rPr>
              <w:t xml:space="preserve">СЛ-1К </w:t>
            </w:r>
          </w:p>
          <w:p w14:paraId="0338CDFC" w14:textId="635D235D" w:rsidR="00BD2B76" w:rsidRPr="0009314D" w:rsidRDefault="00BD2B76" w:rsidP="00BD2B76">
            <w:pPr>
              <w:rPr>
                <w:rFonts w:ascii="Times New Roman" w:hAnsi="Times New Roman" w:cs="Times New Roman"/>
                <w:sz w:val="28"/>
                <w:szCs w:val="28"/>
                <w:lang w:val="ru-RU"/>
              </w:rPr>
            </w:pPr>
            <w:r>
              <w:rPr>
                <w:rFonts w:ascii="Times New Roman" w:hAnsi="Times New Roman" w:cs="Times New Roman"/>
                <w:sz w:val="28"/>
                <w:szCs w:val="28"/>
                <w:lang w:val="ru-RU"/>
              </w:rPr>
              <w:t>–</w:t>
            </w:r>
            <w:r w:rsidRPr="00BD2B76">
              <w:rPr>
                <w:rFonts w:ascii="Times New Roman" w:hAnsi="Times New Roman" w:cs="Times New Roman"/>
                <w:sz w:val="28"/>
                <w:szCs w:val="28"/>
                <w:lang w:val="ru-RU"/>
              </w:rPr>
              <w:t xml:space="preserve"> Кованый рояль</w:t>
            </w:r>
            <w:r w:rsidRPr="005D4BF8">
              <w:rPr>
                <w:rFonts w:ascii="Times New Roman" w:hAnsi="Times New Roman" w:cs="Times New Roman"/>
                <w:sz w:val="28"/>
                <w:szCs w:val="28"/>
              </w:rPr>
              <w:t> </w:t>
            </w:r>
          </w:p>
          <w:p w14:paraId="3542E10A" w14:textId="681E8845" w:rsidR="00BD2B76" w:rsidRDefault="00BD2B76" w:rsidP="00BD2B76">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D2B76">
              <w:rPr>
                <w:rFonts w:ascii="Times New Roman" w:hAnsi="Times New Roman" w:cs="Times New Roman"/>
                <w:sz w:val="28"/>
                <w:szCs w:val="28"/>
                <w:lang w:val="ru-RU"/>
              </w:rPr>
              <w:t xml:space="preserve">Многолетние декоративные растения </w:t>
            </w:r>
          </w:p>
          <w:p w14:paraId="1E0ECC75" w14:textId="78A9FBFD" w:rsidR="00BD2B76" w:rsidRDefault="00BD2B76" w:rsidP="00BD2B76">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D2B76">
              <w:rPr>
                <w:rFonts w:ascii="Times New Roman" w:hAnsi="Times New Roman" w:cs="Times New Roman"/>
                <w:sz w:val="28"/>
                <w:szCs w:val="28"/>
                <w:lang w:val="ru-RU"/>
              </w:rPr>
              <w:t xml:space="preserve">Газонная трава ДЛФ </w:t>
            </w:r>
            <w:proofErr w:type="spellStart"/>
            <w:r w:rsidRPr="00BD2B76">
              <w:rPr>
                <w:rFonts w:ascii="Times New Roman" w:hAnsi="Times New Roman" w:cs="Times New Roman"/>
                <w:sz w:val="28"/>
                <w:szCs w:val="28"/>
                <w:lang w:val="ru-RU"/>
              </w:rPr>
              <w:t>Трифолиум</w:t>
            </w:r>
            <w:proofErr w:type="spellEnd"/>
            <w:r w:rsidRPr="00BD2B76">
              <w:rPr>
                <w:rFonts w:ascii="Times New Roman" w:hAnsi="Times New Roman" w:cs="Times New Roman"/>
                <w:sz w:val="28"/>
                <w:szCs w:val="28"/>
                <w:lang w:val="ru-RU"/>
              </w:rPr>
              <w:t xml:space="preserve"> </w:t>
            </w:r>
            <w:proofErr w:type="spellStart"/>
            <w:r w:rsidRPr="00BD2B76">
              <w:rPr>
                <w:rFonts w:ascii="Times New Roman" w:hAnsi="Times New Roman" w:cs="Times New Roman"/>
                <w:sz w:val="28"/>
                <w:szCs w:val="28"/>
                <w:lang w:val="ru-RU"/>
              </w:rPr>
              <w:t>Орнаментал</w:t>
            </w:r>
            <w:proofErr w:type="spellEnd"/>
            <w:r w:rsidRPr="00BD2B76">
              <w:rPr>
                <w:rFonts w:ascii="Times New Roman" w:hAnsi="Times New Roman" w:cs="Times New Roman"/>
                <w:sz w:val="28"/>
                <w:szCs w:val="28"/>
                <w:lang w:val="ru-RU"/>
              </w:rPr>
              <w:t xml:space="preserve"> </w:t>
            </w:r>
          </w:p>
          <w:p w14:paraId="38C66B76" w14:textId="5AFBF44A" w:rsidR="00BD2B76" w:rsidRPr="00BD2B76" w:rsidRDefault="00BD2B76" w:rsidP="00BD2B76">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D2B76">
              <w:rPr>
                <w:rFonts w:ascii="Times New Roman" w:hAnsi="Times New Roman" w:cs="Times New Roman"/>
                <w:sz w:val="28"/>
                <w:szCs w:val="28"/>
                <w:lang w:val="ru-RU"/>
              </w:rPr>
              <w:t>Кованый</w:t>
            </w:r>
            <w:r w:rsidRPr="005D4BF8">
              <w:rPr>
                <w:rFonts w:ascii="Times New Roman" w:hAnsi="Times New Roman" w:cs="Times New Roman"/>
                <w:sz w:val="28"/>
                <w:szCs w:val="28"/>
              </w:rPr>
              <w:t> </w:t>
            </w:r>
            <w:r w:rsidRPr="00BD2B76">
              <w:rPr>
                <w:rFonts w:ascii="Times New Roman" w:hAnsi="Times New Roman" w:cs="Times New Roman"/>
                <w:sz w:val="28"/>
                <w:szCs w:val="28"/>
                <w:lang w:val="ru-RU"/>
              </w:rPr>
              <w:t xml:space="preserve">саксофон </w:t>
            </w:r>
          </w:p>
          <w:p w14:paraId="2F15683B" w14:textId="557FFDAE" w:rsidR="00BD2B76" w:rsidRDefault="00BD2B76" w:rsidP="00BD2B76">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D2B76">
              <w:rPr>
                <w:rFonts w:ascii="Times New Roman" w:hAnsi="Times New Roman" w:cs="Times New Roman"/>
                <w:sz w:val="28"/>
                <w:szCs w:val="28"/>
                <w:lang w:val="ru-RU"/>
              </w:rPr>
              <w:t xml:space="preserve">Кованая виолончель </w:t>
            </w:r>
          </w:p>
          <w:p w14:paraId="634C7B85" w14:textId="2C26566B" w:rsidR="00BD2B76" w:rsidRDefault="00BD2B76" w:rsidP="00BD2B76">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D2B76">
              <w:rPr>
                <w:rFonts w:ascii="Times New Roman" w:hAnsi="Times New Roman" w:cs="Times New Roman"/>
                <w:sz w:val="28"/>
                <w:szCs w:val="28"/>
                <w:lang w:val="ru-RU"/>
              </w:rPr>
              <w:t xml:space="preserve">Кованые качели </w:t>
            </w:r>
          </w:p>
          <w:p w14:paraId="082B803A" w14:textId="75D33AAC" w:rsidR="00BD2B76" w:rsidRPr="00BD2B76" w:rsidRDefault="00BD2B76" w:rsidP="00BD2B76">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D2B76">
              <w:rPr>
                <w:rFonts w:ascii="Times New Roman" w:hAnsi="Times New Roman" w:cs="Times New Roman"/>
                <w:sz w:val="28"/>
                <w:szCs w:val="28"/>
                <w:lang w:val="ru-RU"/>
              </w:rPr>
              <w:t xml:space="preserve">Оформление фотозоны </w:t>
            </w:r>
          </w:p>
          <w:p w14:paraId="07E2DB8F" w14:textId="72F1897F" w:rsidR="00BD2B76" w:rsidRPr="00BD2B76" w:rsidRDefault="00BD2B76" w:rsidP="00BD2B76">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D2B76">
              <w:rPr>
                <w:rFonts w:ascii="Times New Roman" w:hAnsi="Times New Roman" w:cs="Times New Roman"/>
                <w:sz w:val="28"/>
                <w:szCs w:val="28"/>
                <w:lang w:val="ru-RU"/>
              </w:rPr>
              <w:t xml:space="preserve">Кованые клумбы </w:t>
            </w:r>
          </w:p>
          <w:p w14:paraId="250DB00D" w14:textId="4A4F6E6E" w:rsidR="00BD2B76" w:rsidRDefault="00BD2B76" w:rsidP="00BD2B76">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D2B76">
              <w:rPr>
                <w:rFonts w:ascii="Times New Roman" w:hAnsi="Times New Roman" w:cs="Times New Roman"/>
                <w:sz w:val="28"/>
                <w:szCs w:val="28"/>
                <w:lang w:val="ru-RU"/>
              </w:rPr>
              <w:t xml:space="preserve">Строительные работы </w:t>
            </w:r>
          </w:p>
          <w:p w14:paraId="7A5A272C" w14:textId="39989A54" w:rsidR="00307934" w:rsidRPr="00BD2B76" w:rsidRDefault="00BD2B76" w:rsidP="00BD2B76">
            <w:pPr>
              <w:rPr>
                <w:rFonts w:ascii="Times New Roman" w:hAnsi="Times New Roman" w:cs="Times New Roman"/>
                <w:sz w:val="28"/>
                <w:szCs w:val="28"/>
                <w:lang w:val="ru-RU"/>
              </w:rPr>
            </w:pPr>
            <w:r>
              <w:rPr>
                <w:rFonts w:ascii="Times New Roman" w:hAnsi="Times New Roman" w:cs="Times New Roman"/>
                <w:sz w:val="28"/>
                <w:szCs w:val="28"/>
                <w:lang w:val="ru-RU"/>
              </w:rPr>
              <w:t>– Плитка тротуарная</w:t>
            </w:r>
          </w:p>
        </w:tc>
      </w:tr>
      <w:tr w:rsidR="00307934" w:rsidRPr="00772DA8" w14:paraId="29C4D49E" w14:textId="77777777" w:rsidTr="00984BCA">
        <w:tc>
          <w:tcPr>
            <w:tcW w:w="9606" w:type="dxa"/>
          </w:tcPr>
          <w:p w14:paraId="13D9E8CE" w14:textId="59DE482B" w:rsidR="00307934" w:rsidRPr="00772DA8" w:rsidRDefault="00307934" w:rsidP="00984BCA">
            <w:pPr>
              <w:jc w:val="both"/>
              <w:rPr>
                <w:rFonts w:ascii="Times New Roman" w:eastAsia="Calibri" w:hAnsi="Times New Roman" w:cs="Times New Roman"/>
                <w:sz w:val="28"/>
                <w:szCs w:val="28"/>
              </w:rPr>
            </w:pPr>
            <w:r w:rsidRPr="00772DA8">
              <w:rPr>
                <w:rFonts w:ascii="Times New Roman" w:eastAsia="Calibri" w:hAnsi="Times New Roman" w:cs="Times New Roman"/>
                <w:sz w:val="28"/>
                <w:szCs w:val="28"/>
                <w:lang w:val="ru-RU"/>
              </w:rPr>
              <w:t xml:space="preserve">9. Общий объем финансирования: </w:t>
            </w:r>
            <w:r w:rsidR="00BD2B76">
              <w:rPr>
                <w:rFonts w:ascii="Times New Roman" w:eastAsia="Calibri" w:hAnsi="Times New Roman" w:cs="Times New Roman"/>
                <w:sz w:val="28"/>
                <w:szCs w:val="28"/>
                <w:lang w:val="ru-RU"/>
              </w:rPr>
              <w:t>2</w:t>
            </w:r>
            <w:r>
              <w:rPr>
                <w:rFonts w:ascii="Times New Roman" w:eastAsia="Calibri" w:hAnsi="Times New Roman" w:cs="Times New Roman"/>
                <w:sz w:val="28"/>
                <w:szCs w:val="28"/>
              </w:rPr>
              <w:t>0</w:t>
            </w:r>
            <w:r w:rsidR="00BD2B76">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0</w:t>
            </w:r>
            <w:r w:rsidRPr="00772DA8">
              <w:rPr>
                <w:rFonts w:ascii="Times New Roman" w:eastAsia="Calibri" w:hAnsi="Times New Roman" w:cs="Times New Roman"/>
                <w:sz w:val="28"/>
                <w:szCs w:val="28"/>
                <w:lang w:val="ru-RU"/>
              </w:rPr>
              <w:t xml:space="preserve">00 </w:t>
            </w:r>
            <w:r w:rsidR="00BD2B76">
              <w:rPr>
                <w:rFonts w:ascii="Times New Roman" w:eastAsia="Calibri" w:hAnsi="Times New Roman" w:cs="Times New Roman"/>
                <w:sz w:val="28"/>
                <w:szCs w:val="28"/>
                <w:lang w:val="ru-RU"/>
              </w:rPr>
              <w:t>евро</w:t>
            </w:r>
            <w:r w:rsidRPr="00772DA8">
              <w:rPr>
                <w:rFonts w:ascii="Times New Roman" w:eastAsia="Calibri" w:hAnsi="Times New Roman" w:cs="Times New Roman"/>
                <w:sz w:val="28"/>
                <w:szCs w:val="28"/>
                <w:lang w:val="ru-RU"/>
              </w:rPr>
              <w:t xml:space="preserve">    </w:t>
            </w:r>
          </w:p>
        </w:tc>
      </w:tr>
      <w:tr w:rsidR="00307934" w:rsidRPr="00772DA8" w14:paraId="2B5995FF" w14:textId="77777777" w:rsidTr="00984BCA">
        <w:tc>
          <w:tcPr>
            <w:tcW w:w="9606" w:type="dxa"/>
          </w:tcPr>
          <w:p w14:paraId="7F1D8A8F" w14:textId="4D422A83" w:rsidR="00307934" w:rsidRPr="00772DA8" w:rsidRDefault="00307934" w:rsidP="00984BCA">
            <w:pPr>
              <w:jc w:val="both"/>
              <w:rPr>
                <w:rFonts w:ascii="Times New Roman" w:eastAsia="Calibri" w:hAnsi="Times New Roman" w:cs="Times New Roman"/>
                <w:sz w:val="28"/>
                <w:szCs w:val="28"/>
                <w:lang w:val="ru-RU"/>
              </w:rPr>
            </w:pPr>
            <w:r w:rsidRPr="00772DA8">
              <w:rPr>
                <w:rFonts w:ascii="Times New Roman" w:eastAsia="Calibri" w:hAnsi="Times New Roman" w:cs="Times New Roman"/>
                <w:sz w:val="28"/>
                <w:szCs w:val="28"/>
                <w:lang w:val="ru-RU"/>
              </w:rPr>
              <w:t xml:space="preserve">10. Место реализации проекта (область/район, город): Минская область, </w:t>
            </w:r>
            <w:r w:rsidRPr="00772DA8">
              <w:rPr>
                <w:rFonts w:ascii="Times New Roman" w:eastAsia="Calibri" w:hAnsi="Times New Roman" w:cs="Times New Roman"/>
                <w:sz w:val="28"/>
                <w:szCs w:val="28"/>
                <w:lang w:val="ru-RU"/>
              </w:rPr>
              <w:br/>
              <w:t xml:space="preserve">г. Жодино, </w:t>
            </w:r>
            <w:r w:rsidR="00BD2B76">
              <w:rPr>
                <w:rFonts w:ascii="Times New Roman" w:eastAsia="Calibri" w:hAnsi="Times New Roman" w:cs="Times New Roman"/>
                <w:sz w:val="28"/>
                <w:szCs w:val="28"/>
                <w:lang w:val="ru-RU"/>
              </w:rPr>
              <w:t>пр-т Ленина, 2А/1.</w:t>
            </w:r>
          </w:p>
        </w:tc>
      </w:tr>
      <w:tr w:rsidR="00307934" w:rsidRPr="00C12890" w14:paraId="3B375E12" w14:textId="77777777" w:rsidTr="00984BCA">
        <w:tc>
          <w:tcPr>
            <w:tcW w:w="9606" w:type="dxa"/>
          </w:tcPr>
          <w:p w14:paraId="26DC2FD4" w14:textId="13B4BC1C" w:rsidR="00307934" w:rsidRPr="00772DA8" w:rsidRDefault="00307934" w:rsidP="00984BCA">
            <w:pPr>
              <w:jc w:val="both"/>
              <w:rPr>
                <w:rFonts w:ascii="Times New Roman" w:eastAsia="Calibri" w:hAnsi="Times New Roman" w:cs="Times New Roman"/>
                <w:sz w:val="28"/>
                <w:szCs w:val="28"/>
                <w:lang w:val="ru-RU"/>
              </w:rPr>
            </w:pPr>
            <w:r w:rsidRPr="00772DA8">
              <w:rPr>
                <w:rFonts w:ascii="Times New Roman" w:eastAsia="Calibri" w:hAnsi="Times New Roman" w:cs="Times New Roman"/>
                <w:sz w:val="28"/>
                <w:szCs w:val="28"/>
                <w:lang w:val="ru-RU"/>
              </w:rPr>
              <w:t>11. Контактное лицо:</w:t>
            </w:r>
          </w:p>
          <w:p w14:paraId="6823A9D6" w14:textId="0327946B" w:rsidR="00307934" w:rsidRPr="00C12890" w:rsidRDefault="00BD2B76" w:rsidP="00BD2B76">
            <w:pPr>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Липская Юлия Семеновна</w:t>
            </w:r>
            <w:r w:rsidR="00307934" w:rsidRPr="00772DA8">
              <w:rPr>
                <w:rFonts w:ascii="Times New Roman" w:eastAsia="Calibri" w:hAnsi="Times New Roman" w:cs="Times New Roman"/>
                <w:sz w:val="28"/>
                <w:szCs w:val="28"/>
                <w:lang w:val="ru-RU"/>
              </w:rPr>
              <w:t>, директор государственного учреждения</w:t>
            </w:r>
            <w:r>
              <w:rPr>
                <w:rFonts w:ascii="Times New Roman" w:eastAsia="Calibri" w:hAnsi="Times New Roman" w:cs="Times New Roman"/>
                <w:sz w:val="28"/>
                <w:szCs w:val="28"/>
                <w:lang w:val="ru-RU"/>
              </w:rPr>
              <w:t xml:space="preserve"> культуры</w:t>
            </w:r>
            <w:r w:rsidR="00307934" w:rsidRPr="00772DA8">
              <w:rPr>
                <w:rFonts w:ascii="Times New Roman" w:eastAsia="Calibri" w:hAnsi="Times New Roman" w:cs="Times New Roman"/>
                <w:sz w:val="28"/>
                <w:szCs w:val="28"/>
                <w:lang w:val="ru-RU"/>
              </w:rPr>
              <w:t xml:space="preserve"> </w:t>
            </w:r>
            <w:r w:rsidR="004E6991">
              <w:rPr>
                <w:rFonts w:ascii="Times New Roman" w:eastAsia="Calibri" w:hAnsi="Times New Roman" w:cs="Times New Roman"/>
                <w:sz w:val="28"/>
                <w:szCs w:val="28"/>
                <w:lang w:val="ru-RU"/>
              </w:rPr>
              <w:t>«</w:t>
            </w:r>
            <w:r w:rsidR="00307934" w:rsidRPr="00772DA8">
              <w:rPr>
                <w:rFonts w:ascii="Times New Roman" w:eastAsia="Calibri" w:hAnsi="Times New Roman" w:cs="Times New Roman"/>
                <w:sz w:val="28"/>
                <w:szCs w:val="28"/>
                <w:lang w:val="ru-RU"/>
              </w:rPr>
              <w:t xml:space="preserve">Жодинский </w:t>
            </w:r>
            <w:r>
              <w:rPr>
                <w:rFonts w:ascii="Times New Roman" w:eastAsia="Calibri" w:hAnsi="Times New Roman" w:cs="Times New Roman"/>
                <w:sz w:val="28"/>
                <w:szCs w:val="28"/>
                <w:lang w:val="ru-RU"/>
              </w:rPr>
              <w:t>городской центр культуры и досуга</w:t>
            </w:r>
            <w:r w:rsidR="004E6991">
              <w:rPr>
                <w:rFonts w:ascii="Times New Roman" w:eastAsia="Calibri" w:hAnsi="Times New Roman" w:cs="Times New Roman"/>
                <w:sz w:val="28"/>
                <w:szCs w:val="28"/>
                <w:lang w:val="ru-RU"/>
              </w:rPr>
              <w:t>»</w:t>
            </w:r>
            <w:r w:rsidR="00307934" w:rsidRPr="00772DA8">
              <w:rPr>
                <w:rFonts w:ascii="Times New Roman" w:eastAsia="Calibri" w:hAnsi="Times New Roman" w:cs="Times New Roman"/>
                <w:sz w:val="28"/>
                <w:szCs w:val="28"/>
                <w:lang w:val="ru-RU"/>
              </w:rPr>
              <w:t>, контактный телефон +375</w:t>
            </w:r>
            <w:r>
              <w:rPr>
                <w:rFonts w:ascii="Times New Roman" w:eastAsia="Calibri" w:hAnsi="Times New Roman" w:cs="Times New Roman"/>
                <w:sz w:val="28"/>
                <w:szCs w:val="28"/>
                <w:lang w:val="ru-RU"/>
              </w:rPr>
              <w:t xml:space="preserve"> (29)615-77-38</w:t>
            </w:r>
            <w:r w:rsidR="00307934" w:rsidRPr="00772DA8">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 </w:t>
            </w:r>
            <w:r w:rsidR="00307934" w:rsidRPr="00772DA8">
              <w:rPr>
                <w:rFonts w:ascii="Times New Roman" w:eastAsia="Calibri" w:hAnsi="Times New Roman" w:cs="Times New Roman"/>
                <w:sz w:val="28"/>
                <w:szCs w:val="28"/>
              </w:rPr>
              <w:t>e</w:t>
            </w:r>
            <w:r w:rsidR="00307934" w:rsidRPr="00772DA8">
              <w:rPr>
                <w:rFonts w:ascii="Times New Roman" w:eastAsia="Calibri" w:hAnsi="Times New Roman" w:cs="Times New Roman"/>
                <w:sz w:val="28"/>
                <w:szCs w:val="28"/>
                <w:lang w:val="ru-RU"/>
              </w:rPr>
              <w:t>-</w:t>
            </w:r>
            <w:r w:rsidR="00307934" w:rsidRPr="00772DA8">
              <w:rPr>
                <w:rFonts w:ascii="Times New Roman" w:eastAsia="Calibri" w:hAnsi="Times New Roman" w:cs="Times New Roman"/>
                <w:sz w:val="28"/>
                <w:szCs w:val="28"/>
              </w:rPr>
              <w:t>mail</w:t>
            </w:r>
            <w:r w:rsidR="00307934" w:rsidRPr="00772DA8">
              <w:rPr>
                <w:rFonts w:ascii="Times New Roman" w:eastAsia="Calibri" w:hAnsi="Times New Roman" w:cs="Times New Roman"/>
                <w:sz w:val="28"/>
                <w:szCs w:val="28"/>
                <w:lang w:val="ru-RU"/>
              </w:rPr>
              <w:t xml:space="preserve">: </w:t>
            </w:r>
            <w:r w:rsidRPr="00BD2B76">
              <w:rPr>
                <w:rFonts w:ascii="Times New Roman" w:eastAsia="Calibri" w:hAnsi="Times New Roman" w:cs="Times New Roman"/>
                <w:sz w:val="28"/>
                <w:szCs w:val="28"/>
                <w:lang w:val="ru-RU"/>
              </w:rPr>
              <w:t>gdk@zhodino.gov.by</w:t>
            </w:r>
          </w:p>
        </w:tc>
      </w:tr>
    </w:tbl>
    <w:p w14:paraId="6F87095C" w14:textId="580C4D67" w:rsidR="00307934" w:rsidRDefault="00307934" w:rsidP="007D1444">
      <w:pPr>
        <w:spacing w:after="0" w:line="240" w:lineRule="auto"/>
        <w:jc w:val="center"/>
        <w:rPr>
          <w:rFonts w:ascii="Times New Roman" w:hAnsi="Times New Roman" w:cs="Times New Roman"/>
          <w:b/>
          <w:sz w:val="28"/>
          <w:szCs w:val="28"/>
        </w:rPr>
      </w:pPr>
    </w:p>
    <w:p w14:paraId="6E6D5930" w14:textId="40FD4EF8" w:rsidR="007D1444" w:rsidRPr="007D1444" w:rsidRDefault="007D1444" w:rsidP="007D1444">
      <w:pPr>
        <w:spacing w:after="0" w:line="240" w:lineRule="auto"/>
        <w:jc w:val="center"/>
        <w:rPr>
          <w:rFonts w:ascii="Times New Roman" w:hAnsi="Times New Roman" w:cs="Times New Roman"/>
          <w:b/>
          <w:sz w:val="28"/>
          <w:szCs w:val="28"/>
          <w:lang w:val="en-US"/>
        </w:rPr>
      </w:pPr>
      <w:r w:rsidRPr="007D1444">
        <w:rPr>
          <w:rFonts w:ascii="Times New Roman" w:hAnsi="Times New Roman" w:cs="Times New Roman"/>
          <w:b/>
          <w:sz w:val="28"/>
          <w:szCs w:val="28"/>
          <w:lang w:val="en-US"/>
        </w:rPr>
        <w:t>The humanitarian project of the state cultural institution</w:t>
      </w:r>
    </w:p>
    <w:p w14:paraId="74036871" w14:textId="1521820C" w:rsidR="007D1444" w:rsidRPr="007D1444" w:rsidRDefault="004E6991" w:rsidP="007D144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roofErr w:type="spellStart"/>
      <w:r w:rsidR="007D1444" w:rsidRPr="007D1444">
        <w:rPr>
          <w:rFonts w:ascii="Times New Roman" w:hAnsi="Times New Roman" w:cs="Times New Roman"/>
          <w:b/>
          <w:sz w:val="28"/>
          <w:szCs w:val="28"/>
          <w:lang w:val="en-US"/>
        </w:rPr>
        <w:t>Zhodinsky</w:t>
      </w:r>
      <w:proofErr w:type="spellEnd"/>
      <w:r w:rsidR="007D1444" w:rsidRPr="007D1444">
        <w:rPr>
          <w:rFonts w:ascii="Times New Roman" w:hAnsi="Times New Roman" w:cs="Times New Roman"/>
          <w:b/>
          <w:sz w:val="28"/>
          <w:szCs w:val="28"/>
          <w:lang w:val="en-US"/>
        </w:rPr>
        <w:t xml:space="preserve"> City Center of Culture and Leisure</w:t>
      </w:r>
      <w:r>
        <w:rPr>
          <w:rFonts w:ascii="Times New Roman" w:hAnsi="Times New Roman" w:cs="Times New Roman"/>
          <w:b/>
          <w:sz w:val="28"/>
          <w:szCs w:val="28"/>
          <w:lang w:val="en-US"/>
        </w:rPr>
        <w:t>»</w:t>
      </w:r>
    </w:p>
    <w:p w14:paraId="66724C87" w14:textId="26060E54" w:rsidR="00307934" w:rsidRPr="007D1444" w:rsidRDefault="007D1444" w:rsidP="007D1444">
      <w:pPr>
        <w:spacing w:after="0" w:line="240" w:lineRule="auto"/>
        <w:jc w:val="center"/>
        <w:rPr>
          <w:rFonts w:ascii="Times New Roman" w:hAnsi="Times New Roman" w:cs="Times New Roman"/>
          <w:b/>
          <w:sz w:val="28"/>
          <w:szCs w:val="28"/>
          <w:lang w:val="en-US"/>
        </w:rPr>
      </w:pPr>
      <w:r w:rsidRPr="007D1444">
        <w:rPr>
          <w:rFonts w:ascii="Times New Roman" w:hAnsi="Times New Roman" w:cs="Times New Roman"/>
          <w:b/>
          <w:sz w:val="28"/>
          <w:szCs w:val="28"/>
          <w:lang w:val="en-US"/>
        </w:rPr>
        <w:t>of the Minsk region is looking for sponsors</w:t>
      </w:r>
    </w:p>
    <w:p w14:paraId="38D3F620" w14:textId="58BF37F0" w:rsidR="00307934" w:rsidRDefault="00E13DA5" w:rsidP="0009314D">
      <w:pPr>
        <w:jc w:val="center"/>
        <w:rPr>
          <w:noProof/>
        </w:rPr>
      </w:pPr>
      <w:r>
        <w:rPr>
          <w:rFonts w:ascii="Times New Roman" w:hAnsi="Times New Roman" w:cs="Times New Roman"/>
          <w:b/>
          <w:noProof/>
          <w:sz w:val="28"/>
          <w:szCs w:val="28"/>
          <w:lang w:val="en-US"/>
        </w:rPr>
        <w:drawing>
          <wp:anchor distT="0" distB="0" distL="114300" distR="114300" simplePos="0" relativeHeight="251660288" behindDoc="1" locked="0" layoutInCell="1" allowOverlap="1" wp14:anchorId="00AD13D2" wp14:editId="768A4D6F">
            <wp:simplePos x="0" y="0"/>
            <wp:positionH relativeFrom="column">
              <wp:posOffset>510103</wp:posOffset>
            </wp:positionH>
            <wp:positionV relativeFrom="paragraph">
              <wp:posOffset>107315</wp:posOffset>
            </wp:positionV>
            <wp:extent cx="4558030" cy="3218180"/>
            <wp:effectExtent l="0" t="0" r="0" b="1270"/>
            <wp:wrapTight wrapText="bothSides">
              <wp:wrapPolygon edited="0">
                <wp:start x="0" y="0"/>
                <wp:lineTo x="0" y="21481"/>
                <wp:lineTo x="21486" y="21481"/>
                <wp:lineTo x="21486"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58030" cy="3218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C6454C" w14:textId="0447FCF0" w:rsidR="00E13DA5" w:rsidRDefault="00E13DA5" w:rsidP="0009314D">
      <w:pPr>
        <w:jc w:val="center"/>
        <w:rPr>
          <w:rFonts w:ascii="Times New Roman" w:hAnsi="Times New Roman" w:cs="Times New Roman"/>
          <w:b/>
          <w:noProof/>
          <w:sz w:val="28"/>
          <w:szCs w:val="28"/>
          <w:lang w:val="en-US"/>
        </w:rPr>
      </w:pPr>
    </w:p>
    <w:p w14:paraId="0489EF72" w14:textId="4F1E6D84" w:rsidR="00E13DA5" w:rsidRDefault="00E13DA5" w:rsidP="0009314D">
      <w:pPr>
        <w:jc w:val="center"/>
        <w:rPr>
          <w:rFonts w:ascii="Times New Roman" w:hAnsi="Times New Roman" w:cs="Times New Roman"/>
          <w:b/>
          <w:noProof/>
          <w:sz w:val="28"/>
          <w:szCs w:val="28"/>
          <w:lang w:val="en-US"/>
        </w:rPr>
      </w:pPr>
    </w:p>
    <w:p w14:paraId="17C3A7C1" w14:textId="2C34EA1E" w:rsidR="00E13DA5" w:rsidRDefault="00E13DA5" w:rsidP="0009314D">
      <w:pPr>
        <w:jc w:val="center"/>
        <w:rPr>
          <w:rFonts w:ascii="Times New Roman" w:hAnsi="Times New Roman" w:cs="Times New Roman"/>
          <w:b/>
          <w:noProof/>
          <w:sz w:val="28"/>
          <w:szCs w:val="28"/>
          <w:lang w:val="en-US"/>
        </w:rPr>
      </w:pPr>
    </w:p>
    <w:p w14:paraId="5A0A7CEF" w14:textId="662A2F11" w:rsidR="00E13DA5" w:rsidRDefault="00E13DA5" w:rsidP="0009314D">
      <w:pPr>
        <w:jc w:val="center"/>
        <w:rPr>
          <w:rFonts w:ascii="Times New Roman" w:hAnsi="Times New Roman" w:cs="Times New Roman"/>
          <w:b/>
          <w:sz w:val="28"/>
          <w:szCs w:val="28"/>
          <w:lang w:val="en-US"/>
        </w:rPr>
      </w:pPr>
    </w:p>
    <w:p w14:paraId="7B5C7A49" w14:textId="6CF86E20" w:rsidR="00E13DA5" w:rsidRPr="00E13DA5" w:rsidRDefault="00E13DA5" w:rsidP="00E13DA5">
      <w:pPr>
        <w:rPr>
          <w:rFonts w:ascii="Times New Roman" w:hAnsi="Times New Roman" w:cs="Times New Roman"/>
          <w:sz w:val="28"/>
          <w:szCs w:val="28"/>
          <w:lang w:val="en-US"/>
        </w:rPr>
      </w:pPr>
    </w:p>
    <w:p w14:paraId="11A5AF53" w14:textId="1C43B3A2" w:rsidR="00E13DA5" w:rsidRPr="00E13DA5" w:rsidRDefault="00E13DA5" w:rsidP="00E13DA5">
      <w:pPr>
        <w:rPr>
          <w:rFonts w:ascii="Times New Roman" w:hAnsi="Times New Roman" w:cs="Times New Roman"/>
          <w:sz w:val="28"/>
          <w:szCs w:val="28"/>
          <w:lang w:val="en-US"/>
        </w:rPr>
      </w:pPr>
    </w:p>
    <w:p w14:paraId="6C4F1555" w14:textId="4749F93F" w:rsidR="00E13DA5" w:rsidRPr="00E13DA5" w:rsidRDefault="00E13DA5" w:rsidP="00E13DA5">
      <w:pPr>
        <w:rPr>
          <w:rFonts w:ascii="Times New Roman" w:hAnsi="Times New Roman" w:cs="Times New Roman"/>
          <w:sz w:val="28"/>
          <w:szCs w:val="28"/>
          <w:lang w:val="en-US"/>
        </w:rPr>
      </w:pPr>
    </w:p>
    <w:p w14:paraId="58F40CB5" w14:textId="25986841" w:rsidR="00E13DA5" w:rsidRDefault="00E13DA5" w:rsidP="00E13DA5">
      <w:pPr>
        <w:rPr>
          <w:rFonts w:ascii="Times New Roman" w:hAnsi="Times New Roman" w:cs="Times New Roman"/>
          <w:b/>
          <w:sz w:val="28"/>
          <w:szCs w:val="28"/>
          <w:lang w:val="en-US"/>
        </w:rPr>
      </w:pPr>
    </w:p>
    <w:p w14:paraId="62E439B0" w14:textId="6885F7FE" w:rsidR="00E13DA5" w:rsidRDefault="00E13DA5" w:rsidP="00E13DA5">
      <w:pPr>
        <w:rPr>
          <w:rFonts w:ascii="Times New Roman" w:hAnsi="Times New Roman" w:cs="Times New Roman"/>
          <w:b/>
          <w:sz w:val="28"/>
          <w:szCs w:val="28"/>
          <w:lang w:val="en-US"/>
        </w:rPr>
      </w:pPr>
    </w:p>
    <w:p w14:paraId="7687AA0E" w14:textId="4D93D2AC" w:rsidR="00E13DA5" w:rsidRDefault="00E13DA5" w:rsidP="00E13DA5">
      <w:pPr>
        <w:rPr>
          <w:rFonts w:ascii="Times New Roman" w:hAnsi="Times New Roman" w:cs="Times New Roman"/>
          <w:sz w:val="28"/>
          <w:szCs w:val="28"/>
          <w:lang w:val="en-US"/>
        </w:rPr>
      </w:pPr>
    </w:p>
    <w:p w14:paraId="3B05E66E" w14:textId="77777777" w:rsidR="00E13DA5" w:rsidRPr="00E13DA5" w:rsidRDefault="00E13DA5" w:rsidP="00E13DA5">
      <w:pPr>
        <w:rPr>
          <w:rFonts w:ascii="Times New Roman" w:hAnsi="Times New Roman" w:cs="Times New Roman"/>
          <w:sz w:val="28"/>
          <w:szCs w:val="28"/>
          <w:lang w:val="en-US"/>
        </w:rPr>
      </w:pPr>
    </w:p>
    <w:tbl>
      <w:tblPr>
        <w:tblStyle w:val="1"/>
        <w:tblW w:w="9606" w:type="dxa"/>
        <w:tblLook w:val="04A0" w:firstRow="1" w:lastRow="0" w:firstColumn="1" w:lastColumn="0" w:noHBand="0" w:noVBand="1"/>
      </w:tblPr>
      <w:tblGrid>
        <w:gridCol w:w="9606"/>
      </w:tblGrid>
      <w:tr w:rsidR="007D1444" w:rsidRPr="00C12890" w14:paraId="1E5A6DCF" w14:textId="77777777" w:rsidTr="00984BCA">
        <w:tc>
          <w:tcPr>
            <w:tcW w:w="9606" w:type="dxa"/>
          </w:tcPr>
          <w:p w14:paraId="53E1F3FF" w14:textId="34311785" w:rsidR="007D1444" w:rsidRPr="00307934" w:rsidRDefault="007D1444" w:rsidP="00984BCA">
            <w:pPr>
              <w:pStyle w:val="a3"/>
              <w:numPr>
                <w:ilvl w:val="0"/>
                <w:numId w:val="8"/>
              </w:numPr>
              <w:ind w:left="0"/>
              <w:contextualSpacing w:val="0"/>
              <w:jc w:val="both"/>
              <w:rPr>
                <w:rFonts w:ascii="Times New Roman" w:hAnsi="Times New Roman" w:cs="Times New Roman"/>
                <w:b/>
                <w:sz w:val="28"/>
                <w:szCs w:val="28"/>
              </w:rPr>
            </w:pPr>
            <w:r>
              <w:rPr>
                <w:rFonts w:ascii="Times New Roman" w:eastAsia="Calibri" w:hAnsi="Times New Roman" w:cs="Times New Roman"/>
                <w:sz w:val="28"/>
                <w:szCs w:val="28"/>
                <w:lang w:val="ru-RU"/>
              </w:rPr>
              <w:lastRenderedPageBreak/>
              <w:t xml:space="preserve">1. </w:t>
            </w:r>
            <w:r w:rsidRPr="007D1444">
              <w:rPr>
                <w:rFonts w:ascii="Times New Roman" w:eastAsia="Calibri" w:hAnsi="Times New Roman" w:cs="Times New Roman"/>
                <w:sz w:val="28"/>
                <w:szCs w:val="28"/>
                <w:lang w:val="ru-RU"/>
              </w:rPr>
              <w:t xml:space="preserve">Project </w:t>
            </w:r>
            <w:proofErr w:type="spellStart"/>
            <w:r w:rsidRPr="007D1444">
              <w:rPr>
                <w:rFonts w:ascii="Times New Roman" w:eastAsia="Calibri" w:hAnsi="Times New Roman" w:cs="Times New Roman"/>
                <w:sz w:val="28"/>
                <w:szCs w:val="28"/>
                <w:lang w:val="ru-RU"/>
              </w:rPr>
              <w:t>name</w:t>
            </w:r>
            <w:proofErr w:type="spellEnd"/>
            <w:r w:rsidRPr="007D1444">
              <w:rPr>
                <w:rFonts w:ascii="Times New Roman" w:eastAsia="Calibri" w:hAnsi="Times New Roman" w:cs="Times New Roman"/>
                <w:sz w:val="28"/>
                <w:szCs w:val="28"/>
                <w:lang w:val="ru-RU"/>
              </w:rPr>
              <w:t xml:space="preserve">: </w:t>
            </w:r>
            <w:r w:rsidR="004E6991">
              <w:rPr>
                <w:rFonts w:ascii="Times New Roman" w:eastAsia="Calibri" w:hAnsi="Times New Roman" w:cs="Times New Roman"/>
                <w:sz w:val="28"/>
                <w:szCs w:val="28"/>
                <w:lang w:val="ru-RU"/>
              </w:rPr>
              <w:t>«</w:t>
            </w:r>
            <w:r w:rsidRPr="007D1444">
              <w:rPr>
                <w:rFonts w:ascii="Times New Roman" w:eastAsia="Calibri" w:hAnsi="Times New Roman" w:cs="Times New Roman"/>
                <w:sz w:val="28"/>
                <w:szCs w:val="28"/>
                <w:lang w:val="ru-RU"/>
              </w:rPr>
              <w:t>GREEN ZONE</w:t>
            </w:r>
            <w:r w:rsidR="004E6991">
              <w:rPr>
                <w:rFonts w:ascii="Times New Roman" w:eastAsia="Calibri" w:hAnsi="Times New Roman" w:cs="Times New Roman"/>
                <w:sz w:val="28"/>
                <w:szCs w:val="28"/>
                <w:lang w:val="ru-RU"/>
              </w:rPr>
              <w:t>»</w:t>
            </w:r>
          </w:p>
        </w:tc>
      </w:tr>
      <w:tr w:rsidR="007D1444" w:rsidRPr="00C12890" w14:paraId="61559114" w14:textId="77777777" w:rsidTr="00984BCA">
        <w:tc>
          <w:tcPr>
            <w:tcW w:w="9606" w:type="dxa"/>
          </w:tcPr>
          <w:p w14:paraId="0E334E75" w14:textId="5925253E" w:rsidR="007D1444" w:rsidRPr="00DF13DB" w:rsidRDefault="007D1444" w:rsidP="00984BCA">
            <w:pPr>
              <w:rPr>
                <w:rFonts w:ascii="Times New Roman" w:eastAsia="Calibri" w:hAnsi="Times New Roman" w:cs="Times New Roman"/>
                <w:sz w:val="28"/>
                <w:szCs w:val="28"/>
                <w:lang w:val="ru-RU"/>
              </w:rPr>
            </w:pPr>
            <w:r w:rsidRPr="007D1444">
              <w:rPr>
                <w:rFonts w:ascii="Times New Roman" w:eastAsia="Calibri" w:hAnsi="Times New Roman" w:cs="Times New Roman"/>
                <w:sz w:val="28"/>
                <w:szCs w:val="28"/>
                <w:lang w:val="ru-RU"/>
              </w:rPr>
              <w:t xml:space="preserve">2. Project </w:t>
            </w:r>
            <w:proofErr w:type="spellStart"/>
            <w:r w:rsidRPr="007D1444">
              <w:rPr>
                <w:rFonts w:ascii="Times New Roman" w:eastAsia="Calibri" w:hAnsi="Times New Roman" w:cs="Times New Roman"/>
                <w:sz w:val="28"/>
                <w:szCs w:val="28"/>
                <w:lang w:val="ru-RU"/>
              </w:rPr>
              <w:t>implementation</w:t>
            </w:r>
            <w:proofErr w:type="spellEnd"/>
            <w:r w:rsidRPr="007D1444">
              <w:rPr>
                <w:rFonts w:ascii="Times New Roman" w:eastAsia="Calibri" w:hAnsi="Times New Roman" w:cs="Times New Roman"/>
                <w:sz w:val="28"/>
                <w:szCs w:val="28"/>
                <w:lang w:val="ru-RU"/>
              </w:rPr>
              <w:t xml:space="preserve"> </w:t>
            </w:r>
            <w:proofErr w:type="spellStart"/>
            <w:r w:rsidRPr="007D1444">
              <w:rPr>
                <w:rFonts w:ascii="Times New Roman" w:eastAsia="Calibri" w:hAnsi="Times New Roman" w:cs="Times New Roman"/>
                <w:sz w:val="28"/>
                <w:szCs w:val="28"/>
                <w:lang w:val="ru-RU"/>
              </w:rPr>
              <w:t>period</w:t>
            </w:r>
            <w:proofErr w:type="spellEnd"/>
            <w:r w:rsidRPr="007D1444">
              <w:rPr>
                <w:rFonts w:ascii="Times New Roman" w:eastAsia="Calibri" w:hAnsi="Times New Roman" w:cs="Times New Roman"/>
                <w:sz w:val="28"/>
                <w:szCs w:val="28"/>
                <w:lang w:val="ru-RU"/>
              </w:rPr>
              <w:t>: 2025-2027</w:t>
            </w:r>
          </w:p>
        </w:tc>
      </w:tr>
      <w:tr w:rsidR="007D1444" w:rsidRPr="00E13DA5" w14:paraId="14C28343" w14:textId="77777777" w:rsidTr="00984BCA">
        <w:tc>
          <w:tcPr>
            <w:tcW w:w="9606" w:type="dxa"/>
          </w:tcPr>
          <w:p w14:paraId="2AAB9D69" w14:textId="13C024D2" w:rsidR="007D1444" w:rsidRPr="007D1444" w:rsidRDefault="007D1444" w:rsidP="00984BCA">
            <w:pPr>
              <w:jc w:val="both"/>
              <w:rPr>
                <w:rFonts w:ascii="Times New Roman" w:eastAsia="Times New Roman" w:hAnsi="Times New Roman" w:cs="Times New Roman"/>
                <w:sz w:val="28"/>
                <w:szCs w:val="28"/>
                <w:lang w:eastAsia="ar-SA"/>
              </w:rPr>
            </w:pPr>
            <w:r w:rsidRPr="007D1444">
              <w:rPr>
                <w:rFonts w:ascii="Times New Roman" w:eastAsia="Calibri" w:hAnsi="Times New Roman" w:cs="Times New Roman"/>
                <w:sz w:val="28"/>
                <w:szCs w:val="28"/>
              </w:rPr>
              <w:t xml:space="preserve">3.Applicant organization: state cultural institution </w:t>
            </w:r>
            <w:r w:rsidR="004E6991">
              <w:rPr>
                <w:rFonts w:ascii="Times New Roman" w:eastAsia="Calibri" w:hAnsi="Times New Roman" w:cs="Times New Roman"/>
                <w:sz w:val="28"/>
                <w:szCs w:val="28"/>
              </w:rPr>
              <w:t>«</w:t>
            </w:r>
            <w:proofErr w:type="spellStart"/>
            <w:r w:rsidRPr="007D1444">
              <w:rPr>
                <w:rFonts w:ascii="Times New Roman" w:eastAsia="Calibri" w:hAnsi="Times New Roman" w:cs="Times New Roman"/>
                <w:sz w:val="28"/>
                <w:szCs w:val="28"/>
              </w:rPr>
              <w:t>Zhodinsky</w:t>
            </w:r>
            <w:proofErr w:type="spellEnd"/>
            <w:r w:rsidRPr="007D1444">
              <w:rPr>
                <w:rFonts w:ascii="Times New Roman" w:eastAsia="Calibri" w:hAnsi="Times New Roman" w:cs="Times New Roman"/>
                <w:sz w:val="28"/>
                <w:szCs w:val="28"/>
              </w:rPr>
              <w:t xml:space="preserve"> City Center of Culture and Leisure</w:t>
            </w:r>
            <w:r w:rsidR="004E6991">
              <w:rPr>
                <w:rFonts w:ascii="Times New Roman" w:eastAsia="Calibri" w:hAnsi="Times New Roman" w:cs="Times New Roman"/>
                <w:sz w:val="28"/>
                <w:szCs w:val="28"/>
              </w:rPr>
              <w:t>»</w:t>
            </w:r>
            <w:r w:rsidRPr="007D1444">
              <w:rPr>
                <w:rFonts w:ascii="Times New Roman" w:eastAsia="Calibri" w:hAnsi="Times New Roman" w:cs="Times New Roman"/>
                <w:sz w:val="28"/>
                <w:szCs w:val="28"/>
              </w:rPr>
              <w:t>.</w:t>
            </w:r>
          </w:p>
        </w:tc>
      </w:tr>
      <w:tr w:rsidR="007D1444" w:rsidRPr="00E13DA5" w14:paraId="7A42612F" w14:textId="77777777" w:rsidTr="00984BCA">
        <w:tc>
          <w:tcPr>
            <w:tcW w:w="9606" w:type="dxa"/>
          </w:tcPr>
          <w:p w14:paraId="05326B13" w14:textId="0A91193E" w:rsidR="007D1444" w:rsidRPr="007D1444" w:rsidRDefault="007D1444" w:rsidP="00984BCA">
            <w:pPr>
              <w:jc w:val="both"/>
              <w:rPr>
                <w:rFonts w:ascii="Times New Roman" w:eastAsia="Calibri" w:hAnsi="Times New Roman" w:cs="Times New Roman"/>
                <w:sz w:val="28"/>
                <w:szCs w:val="28"/>
              </w:rPr>
            </w:pPr>
            <w:r w:rsidRPr="007D1444">
              <w:rPr>
                <w:rFonts w:ascii="Times New Roman" w:eastAsia="Calibri" w:hAnsi="Times New Roman" w:cs="Times New Roman"/>
                <w:sz w:val="28"/>
                <w:szCs w:val="28"/>
              </w:rPr>
              <w:t>4. Project objectives: landscaping of the site; creation of conditions for joint recreation of children and parents; promote public health, through communication with nature and holding mass outdoor events.</w:t>
            </w:r>
          </w:p>
        </w:tc>
      </w:tr>
      <w:tr w:rsidR="007D1444" w:rsidRPr="00E13DA5" w14:paraId="4A38380E" w14:textId="77777777" w:rsidTr="00984BCA">
        <w:tc>
          <w:tcPr>
            <w:tcW w:w="9606" w:type="dxa"/>
          </w:tcPr>
          <w:p w14:paraId="5F974B7F" w14:textId="0997BC9E" w:rsidR="007D1444" w:rsidRPr="007D1444" w:rsidRDefault="007D1444" w:rsidP="00984BCA">
            <w:pPr>
              <w:jc w:val="both"/>
              <w:rPr>
                <w:sz w:val="28"/>
                <w:szCs w:val="28"/>
              </w:rPr>
            </w:pPr>
            <w:r w:rsidRPr="007D1444">
              <w:rPr>
                <w:rFonts w:ascii="Times New Roman" w:eastAsia="Calibri" w:hAnsi="Times New Roman" w:cs="Times New Roman"/>
                <w:sz w:val="28"/>
                <w:szCs w:val="28"/>
              </w:rPr>
              <w:t>5. Tasks planned to be performed within the framework of the project: expanding the horizons of children, developing their cognitive interests; fostering moral relationships, discipline in the team; helping parents get closer to their children; betray the individual and stylish appearance of the institution's territory.</w:t>
            </w:r>
          </w:p>
        </w:tc>
      </w:tr>
      <w:tr w:rsidR="007D1444" w:rsidRPr="00E13DA5" w14:paraId="357C697D" w14:textId="77777777" w:rsidTr="00984BCA">
        <w:tc>
          <w:tcPr>
            <w:tcW w:w="9606" w:type="dxa"/>
          </w:tcPr>
          <w:p w14:paraId="69CB40A8" w14:textId="2A5F118F" w:rsidR="007D1444" w:rsidRPr="007D1444" w:rsidRDefault="007D1444" w:rsidP="00984BCA">
            <w:pPr>
              <w:pStyle w:val="2"/>
              <w:shd w:val="clear" w:color="auto" w:fill="FFFFFF"/>
              <w:spacing w:before="0"/>
              <w:jc w:val="both"/>
              <w:rPr>
                <w:rFonts w:eastAsia="Calibri"/>
                <w:color w:val="000000" w:themeColor="text1"/>
                <w:sz w:val="28"/>
                <w:szCs w:val="28"/>
              </w:rPr>
            </w:pPr>
            <w:r w:rsidRPr="007D1444">
              <w:rPr>
                <w:rFonts w:ascii="Times New Roman" w:eastAsia="Calibri" w:hAnsi="Times New Roman" w:cs="Times New Roman"/>
                <w:color w:val="000000" w:themeColor="text1"/>
                <w:sz w:val="28"/>
                <w:szCs w:val="28"/>
              </w:rPr>
              <w:t>6. Target groups: parents with children; the elderly; youth.</w:t>
            </w:r>
          </w:p>
        </w:tc>
      </w:tr>
      <w:tr w:rsidR="007D1444" w:rsidRPr="00E13DA5" w14:paraId="4A7E93A2" w14:textId="77777777" w:rsidTr="00984BCA">
        <w:tc>
          <w:tcPr>
            <w:tcW w:w="9606" w:type="dxa"/>
          </w:tcPr>
          <w:p w14:paraId="4FA05936"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7. Justification of social significance:</w:t>
            </w:r>
          </w:p>
          <w:p w14:paraId="532EEE73" w14:textId="558B4987" w:rsidR="007D1444" w:rsidRPr="004E6991" w:rsidRDefault="004E6991" w:rsidP="004E6991">
            <w:pPr>
              <w:rPr>
                <w:rFonts w:ascii="Times New Roman" w:eastAsia="Times New Roman" w:hAnsi="Times New Roman" w:cs="Times New Roman"/>
                <w:sz w:val="28"/>
                <w:szCs w:val="28"/>
                <w:lang w:eastAsia="ar-SA"/>
              </w:rPr>
            </w:pPr>
            <w:r w:rsidRPr="004E6991">
              <w:rPr>
                <w:rFonts w:ascii="Times New Roman" w:eastAsia="Calibri" w:hAnsi="Times New Roman" w:cs="Times New Roman"/>
                <w:sz w:val="28"/>
                <w:szCs w:val="28"/>
              </w:rPr>
              <w:t>Green areas contribute to the creation of a comfortable and pleasant urban atmosphere. They provide residents and tourists with the opportunity to relax in the fresh air, enjoy nature and spend time with family and friends. Undoubtedly, the Cultural Center, surrounded by a green zone, becomes more attractive to visitors. Various cultural events, festivals and exhibitions can be organized here, which contributes to the development of artistic and cultural initiatives. Also, landscaped green areas improve the visual appearance of the area, make it more attractive to residents, which gives an incentive for more and more tourists to visit our city.</w:t>
            </w:r>
          </w:p>
        </w:tc>
      </w:tr>
      <w:tr w:rsidR="007D1444" w:rsidRPr="00772DA8" w14:paraId="71BD7D09" w14:textId="77777777" w:rsidTr="00984BCA">
        <w:trPr>
          <w:trHeight w:val="4951"/>
        </w:trPr>
        <w:tc>
          <w:tcPr>
            <w:tcW w:w="9606" w:type="dxa"/>
          </w:tcPr>
          <w:p w14:paraId="410BB133"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8. Equipment:</w:t>
            </w:r>
          </w:p>
          <w:p w14:paraId="7899B9C1"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 Vegetable soil</w:t>
            </w:r>
          </w:p>
          <w:p w14:paraId="3C782536"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 xml:space="preserve">– Western Thuja Globosa </w:t>
            </w:r>
          </w:p>
          <w:p w14:paraId="68386B72"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 xml:space="preserve">– Thuja </w:t>
            </w:r>
            <w:proofErr w:type="spellStart"/>
            <w:r w:rsidRPr="004E6991">
              <w:rPr>
                <w:rFonts w:ascii="Times New Roman" w:eastAsia="Calibri" w:hAnsi="Times New Roman" w:cs="Times New Roman"/>
                <w:sz w:val="28"/>
                <w:szCs w:val="28"/>
              </w:rPr>
              <w:t>zapadnaya</w:t>
            </w:r>
            <w:proofErr w:type="spellEnd"/>
            <w:r w:rsidRPr="004E6991">
              <w:rPr>
                <w:rFonts w:ascii="Times New Roman" w:eastAsia="Calibri" w:hAnsi="Times New Roman" w:cs="Times New Roman"/>
                <w:sz w:val="28"/>
                <w:szCs w:val="28"/>
              </w:rPr>
              <w:t xml:space="preserve"> Smaragd</w:t>
            </w:r>
          </w:p>
          <w:p w14:paraId="577EE4A8"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 xml:space="preserve">– </w:t>
            </w:r>
            <w:proofErr w:type="spellStart"/>
            <w:r w:rsidRPr="004E6991">
              <w:rPr>
                <w:rFonts w:ascii="Times New Roman" w:eastAsia="Calibri" w:hAnsi="Times New Roman" w:cs="Times New Roman"/>
                <w:sz w:val="28"/>
                <w:szCs w:val="28"/>
              </w:rPr>
              <w:t>Avist</w:t>
            </w:r>
            <w:proofErr w:type="spellEnd"/>
            <w:r w:rsidRPr="004E6991">
              <w:rPr>
                <w:rFonts w:ascii="Times New Roman" w:eastAsia="Calibri" w:hAnsi="Times New Roman" w:cs="Times New Roman"/>
                <w:sz w:val="28"/>
                <w:szCs w:val="28"/>
              </w:rPr>
              <w:t xml:space="preserve"> bench </w:t>
            </w:r>
          </w:p>
          <w:p w14:paraId="3A16DE9E"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 xml:space="preserve">– Street urn SL-1K </w:t>
            </w:r>
          </w:p>
          <w:p w14:paraId="1A672838"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 xml:space="preserve">– Forged grand piano </w:t>
            </w:r>
          </w:p>
          <w:p w14:paraId="027EB780"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 xml:space="preserve">– Perennial ornamental plants </w:t>
            </w:r>
          </w:p>
          <w:p w14:paraId="52526418"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 xml:space="preserve">– Lawn grass DLF Trifolium Ornamental </w:t>
            </w:r>
          </w:p>
          <w:p w14:paraId="3DD6C836"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 xml:space="preserve">– Forged saxophone </w:t>
            </w:r>
          </w:p>
          <w:p w14:paraId="73CB81C7"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 xml:space="preserve">– Forged cello </w:t>
            </w:r>
          </w:p>
          <w:p w14:paraId="613E980B"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 Forged swing</w:t>
            </w:r>
          </w:p>
          <w:p w14:paraId="395BB570"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 xml:space="preserve">– Photo zone decoration </w:t>
            </w:r>
          </w:p>
          <w:p w14:paraId="0E4C628E"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 Wrought–iron flower beds</w:t>
            </w:r>
          </w:p>
          <w:p w14:paraId="236DA566"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 Construction work</w:t>
            </w:r>
          </w:p>
          <w:p w14:paraId="0FBD71A5" w14:textId="406EFC4B" w:rsidR="007D1444" w:rsidRPr="00BD2B76" w:rsidRDefault="004E6991" w:rsidP="004E6991">
            <w:pPr>
              <w:rPr>
                <w:rFonts w:ascii="Times New Roman" w:hAnsi="Times New Roman" w:cs="Times New Roman"/>
                <w:sz w:val="28"/>
                <w:szCs w:val="28"/>
                <w:lang w:val="ru-RU"/>
              </w:rPr>
            </w:pPr>
            <w:r w:rsidRPr="004E6991">
              <w:rPr>
                <w:rFonts w:ascii="Times New Roman" w:eastAsia="Calibri" w:hAnsi="Times New Roman" w:cs="Times New Roman"/>
                <w:sz w:val="28"/>
                <w:szCs w:val="28"/>
                <w:lang w:val="ru-RU"/>
              </w:rPr>
              <w:t xml:space="preserve">- </w:t>
            </w:r>
            <w:proofErr w:type="spellStart"/>
            <w:r w:rsidRPr="004E6991">
              <w:rPr>
                <w:rFonts w:ascii="Times New Roman" w:eastAsia="Calibri" w:hAnsi="Times New Roman" w:cs="Times New Roman"/>
                <w:sz w:val="28"/>
                <w:szCs w:val="28"/>
                <w:lang w:val="ru-RU"/>
              </w:rPr>
              <w:t>Paving</w:t>
            </w:r>
            <w:proofErr w:type="spellEnd"/>
            <w:r w:rsidRPr="004E6991">
              <w:rPr>
                <w:rFonts w:ascii="Times New Roman" w:eastAsia="Calibri" w:hAnsi="Times New Roman" w:cs="Times New Roman"/>
                <w:sz w:val="28"/>
                <w:szCs w:val="28"/>
                <w:lang w:val="ru-RU"/>
              </w:rPr>
              <w:t xml:space="preserve"> </w:t>
            </w:r>
            <w:proofErr w:type="spellStart"/>
            <w:r w:rsidRPr="004E6991">
              <w:rPr>
                <w:rFonts w:ascii="Times New Roman" w:eastAsia="Calibri" w:hAnsi="Times New Roman" w:cs="Times New Roman"/>
                <w:sz w:val="28"/>
                <w:szCs w:val="28"/>
                <w:lang w:val="ru-RU"/>
              </w:rPr>
              <w:t>slabs</w:t>
            </w:r>
            <w:proofErr w:type="spellEnd"/>
          </w:p>
        </w:tc>
      </w:tr>
      <w:tr w:rsidR="007D1444" w:rsidRPr="00E13DA5" w14:paraId="07702423" w14:textId="77777777" w:rsidTr="00984BCA">
        <w:tc>
          <w:tcPr>
            <w:tcW w:w="9606" w:type="dxa"/>
          </w:tcPr>
          <w:p w14:paraId="0D72C805" w14:textId="1CE4F91B" w:rsidR="007D1444" w:rsidRPr="004E6991" w:rsidRDefault="004E6991" w:rsidP="00984BCA">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9. Total amount of financing: 20,000 euros</w:t>
            </w:r>
          </w:p>
        </w:tc>
      </w:tr>
      <w:tr w:rsidR="007D1444" w:rsidRPr="00772DA8" w14:paraId="196A28DD" w14:textId="77777777" w:rsidTr="00984BCA">
        <w:tc>
          <w:tcPr>
            <w:tcW w:w="9606" w:type="dxa"/>
          </w:tcPr>
          <w:p w14:paraId="45EE1A94"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10. Location of the project (region/district, city): Minsk region,</w:t>
            </w:r>
          </w:p>
          <w:p w14:paraId="74270EA8" w14:textId="5A7E7376" w:rsidR="007D1444" w:rsidRPr="00772DA8" w:rsidRDefault="004E6991" w:rsidP="004E6991">
            <w:pPr>
              <w:jc w:val="both"/>
              <w:rPr>
                <w:rFonts w:ascii="Times New Roman" w:eastAsia="Calibri" w:hAnsi="Times New Roman" w:cs="Times New Roman"/>
                <w:sz w:val="28"/>
                <w:szCs w:val="28"/>
                <w:lang w:val="ru-RU"/>
              </w:rPr>
            </w:pPr>
            <w:proofErr w:type="spellStart"/>
            <w:r w:rsidRPr="004E6991">
              <w:rPr>
                <w:rFonts w:ascii="Times New Roman" w:eastAsia="Calibri" w:hAnsi="Times New Roman" w:cs="Times New Roman"/>
                <w:sz w:val="28"/>
                <w:szCs w:val="28"/>
                <w:lang w:val="ru-RU"/>
              </w:rPr>
              <w:t>Zhodino</w:t>
            </w:r>
            <w:proofErr w:type="spellEnd"/>
            <w:r w:rsidRPr="004E6991">
              <w:rPr>
                <w:rFonts w:ascii="Times New Roman" w:eastAsia="Calibri" w:hAnsi="Times New Roman" w:cs="Times New Roman"/>
                <w:sz w:val="28"/>
                <w:szCs w:val="28"/>
                <w:lang w:val="ru-RU"/>
              </w:rPr>
              <w:t xml:space="preserve">, </w:t>
            </w:r>
            <w:proofErr w:type="spellStart"/>
            <w:r w:rsidRPr="004E6991">
              <w:rPr>
                <w:rFonts w:ascii="Times New Roman" w:eastAsia="Calibri" w:hAnsi="Times New Roman" w:cs="Times New Roman"/>
                <w:sz w:val="28"/>
                <w:szCs w:val="28"/>
                <w:lang w:val="ru-RU"/>
              </w:rPr>
              <w:t>Lenin</w:t>
            </w:r>
            <w:proofErr w:type="spellEnd"/>
            <w:r w:rsidRPr="004E6991">
              <w:rPr>
                <w:rFonts w:ascii="Times New Roman" w:eastAsia="Calibri" w:hAnsi="Times New Roman" w:cs="Times New Roman"/>
                <w:sz w:val="28"/>
                <w:szCs w:val="28"/>
                <w:lang w:val="ru-RU"/>
              </w:rPr>
              <w:t xml:space="preserve"> </w:t>
            </w:r>
            <w:proofErr w:type="spellStart"/>
            <w:r w:rsidRPr="004E6991">
              <w:rPr>
                <w:rFonts w:ascii="Times New Roman" w:eastAsia="Calibri" w:hAnsi="Times New Roman" w:cs="Times New Roman"/>
                <w:sz w:val="28"/>
                <w:szCs w:val="28"/>
                <w:lang w:val="ru-RU"/>
              </w:rPr>
              <w:t>ave</w:t>
            </w:r>
            <w:proofErr w:type="spellEnd"/>
            <w:r w:rsidRPr="004E6991">
              <w:rPr>
                <w:rFonts w:ascii="Times New Roman" w:eastAsia="Calibri" w:hAnsi="Times New Roman" w:cs="Times New Roman"/>
                <w:sz w:val="28"/>
                <w:szCs w:val="28"/>
                <w:lang w:val="ru-RU"/>
              </w:rPr>
              <w:t>., 2A/1.</w:t>
            </w:r>
          </w:p>
        </w:tc>
      </w:tr>
      <w:tr w:rsidR="007D1444" w:rsidRPr="00E13DA5" w14:paraId="79938E49" w14:textId="77777777" w:rsidTr="00984BCA">
        <w:tc>
          <w:tcPr>
            <w:tcW w:w="9606" w:type="dxa"/>
          </w:tcPr>
          <w:p w14:paraId="4C516B7B" w14:textId="77777777" w:rsidR="004E6991"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11. Contact person:</w:t>
            </w:r>
          </w:p>
          <w:p w14:paraId="72DBE956" w14:textId="615D5672" w:rsidR="007D1444" w:rsidRPr="004E6991" w:rsidRDefault="004E6991" w:rsidP="004E6991">
            <w:pPr>
              <w:jc w:val="both"/>
              <w:rPr>
                <w:rFonts w:ascii="Times New Roman" w:eastAsia="Calibri" w:hAnsi="Times New Roman" w:cs="Times New Roman"/>
                <w:sz w:val="28"/>
                <w:szCs w:val="28"/>
              </w:rPr>
            </w:pPr>
            <w:r w:rsidRPr="004E6991">
              <w:rPr>
                <w:rFonts w:ascii="Times New Roman" w:eastAsia="Calibri" w:hAnsi="Times New Roman" w:cs="Times New Roman"/>
                <w:sz w:val="28"/>
                <w:szCs w:val="28"/>
              </w:rPr>
              <w:t xml:space="preserve">Lipskaya Yulia </w:t>
            </w:r>
            <w:proofErr w:type="spellStart"/>
            <w:r w:rsidRPr="004E6991">
              <w:rPr>
                <w:rFonts w:ascii="Times New Roman" w:eastAsia="Calibri" w:hAnsi="Times New Roman" w:cs="Times New Roman"/>
                <w:sz w:val="28"/>
                <w:szCs w:val="28"/>
              </w:rPr>
              <w:t>Semenovna</w:t>
            </w:r>
            <w:proofErr w:type="spellEnd"/>
            <w:r w:rsidRPr="004E6991">
              <w:rPr>
                <w:rFonts w:ascii="Times New Roman" w:eastAsia="Calibri" w:hAnsi="Times New Roman" w:cs="Times New Roman"/>
                <w:sz w:val="28"/>
                <w:szCs w:val="28"/>
              </w:rPr>
              <w:t xml:space="preserve">, Director of the state cultural institution </w:t>
            </w:r>
            <w:r>
              <w:rPr>
                <w:rFonts w:ascii="Times New Roman" w:eastAsia="Calibri" w:hAnsi="Times New Roman" w:cs="Times New Roman"/>
                <w:sz w:val="28"/>
                <w:szCs w:val="28"/>
              </w:rPr>
              <w:t>«</w:t>
            </w:r>
            <w:proofErr w:type="spellStart"/>
            <w:r w:rsidRPr="004E6991">
              <w:rPr>
                <w:rFonts w:ascii="Times New Roman" w:eastAsia="Calibri" w:hAnsi="Times New Roman" w:cs="Times New Roman"/>
                <w:sz w:val="28"/>
                <w:szCs w:val="28"/>
              </w:rPr>
              <w:t>Zhodinsky</w:t>
            </w:r>
            <w:proofErr w:type="spellEnd"/>
            <w:r w:rsidRPr="004E6991">
              <w:rPr>
                <w:rFonts w:ascii="Times New Roman" w:eastAsia="Calibri" w:hAnsi="Times New Roman" w:cs="Times New Roman"/>
                <w:sz w:val="28"/>
                <w:szCs w:val="28"/>
              </w:rPr>
              <w:t xml:space="preserve"> City Center for Culture and Leisure</w:t>
            </w:r>
            <w:r>
              <w:rPr>
                <w:rFonts w:ascii="Times New Roman" w:eastAsia="Calibri" w:hAnsi="Times New Roman" w:cs="Times New Roman"/>
                <w:sz w:val="28"/>
                <w:szCs w:val="28"/>
              </w:rPr>
              <w:t>»</w:t>
            </w:r>
            <w:r w:rsidRPr="004E6991">
              <w:rPr>
                <w:rFonts w:ascii="Times New Roman" w:eastAsia="Calibri" w:hAnsi="Times New Roman" w:cs="Times New Roman"/>
                <w:sz w:val="28"/>
                <w:szCs w:val="28"/>
              </w:rPr>
              <w:t>, contact phone number +375 (29)615-77-38, e-mail: gdk@zhodino.gov.by</w:t>
            </w:r>
          </w:p>
        </w:tc>
      </w:tr>
    </w:tbl>
    <w:p w14:paraId="72885F34" w14:textId="43DE37B0" w:rsidR="005D4BF8" w:rsidRPr="004E6991" w:rsidRDefault="005D4BF8" w:rsidP="0009314D">
      <w:pPr>
        <w:spacing w:after="0"/>
        <w:rPr>
          <w:rFonts w:ascii="Times New Roman" w:hAnsi="Times New Roman" w:cs="Times New Roman"/>
          <w:sz w:val="28"/>
          <w:szCs w:val="28"/>
          <w:lang w:val="en-US"/>
        </w:rPr>
      </w:pPr>
    </w:p>
    <w:sectPr w:rsidR="005D4BF8" w:rsidRPr="004E6991" w:rsidSect="0009314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587"/>
    <w:multiLevelType w:val="hybridMultilevel"/>
    <w:tmpl w:val="D466E73C"/>
    <w:lvl w:ilvl="0" w:tplc="0CBE19E4">
      <w:start w:val="1"/>
      <w:numFmt w:val="bullet"/>
      <w:lvlText w:val=""/>
      <w:lvlJc w:val="left"/>
      <w:pPr>
        <w:ind w:left="720" w:hanging="360"/>
      </w:pPr>
      <w:rPr>
        <w:rFonts w:ascii="Symbol" w:hAnsi="Symbol" w:hint="default"/>
      </w:rPr>
    </w:lvl>
    <w:lvl w:ilvl="1" w:tplc="8C7CFF2E">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BC7DB9"/>
    <w:multiLevelType w:val="hybridMultilevel"/>
    <w:tmpl w:val="DF16D86A"/>
    <w:lvl w:ilvl="0" w:tplc="0CBE19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387712"/>
    <w:multiLevelType w:val="hybridMultilevel"/>
    <w:tmpl w:val="93C435B8"/>
    <w:lvl w:ilvl="0" w:tplc="987C6CB4">
      <w:start w:val="1"/>
      <w:numFmt w:val="bullet"/>
      <w:lvlText w:val=""/>
      <w:lvlJc w:val="left"/>
      <w:pPr>
        <w:tabs>
          <w:tab w:val="num" w:pos="1200"/>
        </w:tabs>
        <w:ind w:left="1200" w:hanging="360"/>
      </w:pPr>
      <w:rPr>
        <w:rFonts w:ascii="Wingdings" w:hAnsi="Wingdings"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hint="default"/>
      </w:rPr>
    </w:lvl>
    <w:lvl w:ilvl="3" w:tplc="04190001">
      <w:start w:val="1"/>
      <w:numFmt w:val="bullet"/>
      <w:lvlText w:val=""/>
      <w:lvlJc w:val="left"/>
      <w:pPr>
        <w:tabs>
          <w:tab w:val="num" w:pos="3360"/>
        </w:tabs>
        <w:ind w:left="3360" w:hanging="360"/>
      </w:pPr>
      <w:rPr>
        <w:rFonts w:ascii="Symbol" w:hAnsi="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hint="default"/>
      </w:rPr>
    </w:lvl>
    <w:lvl w:ilvl="6" w:tplc="04190001">
      <w:start w:val="1"/>
      <w:numFmt w:val="bullet"/>
      <w:lvlText w:val=""/>
      <w:lvlJc w:val="left"/>
      <w:pPr>
        <w:tabs>
          <w:tab w:val="num" w:pos="5520"/>
        </w:tabs>
        <w:ind w:left="5520" w:hanging="360"/>
      </w:pPr>
      <w:rPr>
        <w:rFonts w:ascii="Symbol" w:hAnsi="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11A7658F"/>
    <w:multiLevelType w:val="hybridMultilevel"/>
    <w:tmpl w:val="C3DC4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A3246D"/>
    <w:multiLevelType w:val="hybridMultilevel"/>
    <w:tmpl w:val="7F184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A55DCF"/>
    <w:multiLevelType w:val="multilevel"/>
    <w:tmpl w:val="3E409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59669D"/>
    <w:multiLevelType w:val="hybridMultilevel"/>
    <w:tmpl w:val="AA423548"/>
    <w:lvl w:ilvl="0" w:tplc="0CBE19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8855F1"/>
    <w:multiLevelType w:val="hybridMultilevel"/>
    <w:tmpl w:val="90E2D73C"/>
    <w:lvl w:ilvl="0" w:tplc="0CBE19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A3541E"/>
    <w:multiLevelType w:val="hybridMultilevel"/>
    <w:tmpl w:val="B38A4BA2"/>
    <w:lvl w:ilvl="0" w:tplc="0CBE19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39155674">
    <w:abstractNumId w:val="2"/>
  </w:num>
  <w:num w:numId="2" w16cid:durableId="794376405">
    <w:abstractNumId w:val="3"/>
  </w:num>
  <w:num w:numId="3" w16cid:durableId="63451670">
    <w:abstractNumId w:val="8"/>
  </w:num>
  <w:num w:numId="4" w16cid:durableId="371728119">
    <w:abstractNumId w:val="0"/>
  </w:num>
  <w:num w:numId="5" w16cid:durableId="582376549">
    <w:abstractNumId w:val="7"/>
  </w:num>
  <w:num w:numId="6" w16cid:durableId="1752501169">
    <w:abstractNumId w:val="1"/>
  </w:num>
  <w:num w:numId="7" w16cid:durableId="1296177149">
    <w:abstractNumId w:val="6"/>
  </w:num>
  <w:num w:numId="8" w16cid:durableId="1395616548">
    <w:abstractNumId w:val="4"/>
  </w:num>
  <w:num w:numId="9" w16cid:durableId="401104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2B4"/>
    <w:rsid w:val="0009314D"/>
    <w:rsid w:val="00133753"/>
    <w:rsid w:val="00164594"/>
    <w:rsid w:val="00177169"/>
    <w:rsid w:val="001801A6"/>
    <w:rsid w:val="0019209C"/>
    <w:rsid w:val="001D312C"/>
    <w:rsid w:val="00207C3E"/>
    <w:rsid w:val="00211E32"/>
    <w:rsid w:val="0021305C"/>
    <w:rsid w:val="002C71B1"/>
    <w:rsid w:val="002E5D90"/>
    <w:rsid w:val="00307934"/>
    <w:rsid w:val="00327B40"/>
    <w:rsid w:val="00333C02"/>
    <w:rsid w:val="003608BC"/>
    <w:rsid w:val="00384925"/>
    <w:rsid w:val="003F10DE"/>
    <w:rsid w:val="00456D1B"/>
    <w:rsid w:val="004C6CB0"/>
    <w:rsid w:val="004D003B"/>
    <w:rsid w:val="004E6991"/>
    <w:rsid w:val="004F0E63"/>
    <w:rsid w:val="004F5201"/>
    <w:rsid w:val="005D4BF8"/>
    <w:rsid w:val="00606CB7"/>
    <w:rsid w:val="006663D6"/>
    <w:rsid w:val="00746B96"/>
    <w:rsid w:val="00763190"/>
    <w:rsid w:val="00780D6F"/>
    <w:rsid w:val="007856D0"/>
    <w:rsid w:val="007A486F"/>
    <w:rsid w:val="007D1444"/>
    <w:rsid w:val="007E3E28"/>
    <w:rsid w:val="00810172"/>
    <w:rsid w:val="008967ED"/>
    <w:rsid w:val="008B4FC6"/>
    <w:rsid w:val="008C47A2"/>
    <w:rsid w:val="00940965"/>
    <w:rsid w:val="009B7992"/>
    <w:rsid w:val="009F22B4"/>
    <w:rsid w:val="00A2325F"/>
    <w:rsid w:val="00A428AD"/>
    <w:rsid w:val="00A92197"/>
    <w:rsid w:val="00B4556F"/>
    <w:rsid w:val="00B80A60"/>
    <w:rsid w:val="00BD2B76"/>
    <w:rsid w:val="00C02644"/>
    <w:rsid w:val="00C66813"/>
    <w:rsid w:val="00CF2D75"/>
    <w:rsid w:val="00D07DDD"/>
    <w:rsid w:val="00D734EE"/>
    <w:rsid w:val="00DE30AD"/>
    <w:rsid w:val="00DF13DB"/>
    <w:rsid w:val="00E13DA5"/>
    <w:rsid w:val="00E43330"/>
    <w:rsid w:val="00EB52CA"/>
    <w:rsid w:val="00F82C8E"/>
    <w:rsid w:val="00F91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FED5"/>
  <w15:chartTrackingRefBased/>
  <w15:docId w15:val="{80902C67-62A8-4D9F-A765-BB47E311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D75"/>
  </w:style>
  <w:style w:type="paragraph" w:styleId="2">
    <w:name w:val="heading 2"/>
    <w:basedOn w:val="a"/>
    <w:next w:val="a"/>
    <w:link w:val="20"/>
    <w:uiPriority w:val="9"/>
    <w:unhideWhenUsed/>
    <w:qFormat/>
    <w:rsid w:val="003079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D90"/>
    <w:pPr>
      <w:ind w:left="720"/>
      <w:contextualSpacing/>
    </w:pPr>
  </w:style>
  <w:style w:type="paragraph" w:styleId="HTML">
    <w:name w:val="HTML Preformatted"/>
    <w:basedOn w:val="a"/>
    <w:link w:val="HTML0"/>
    <w:uiPriority w:val="99"/>
    <w:semiHidden/>
    <w:unhideWhenUsed/>
    <w:rsid w:val="00207C3E"/>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207C3E"/>
    <w:rPr>
      <w:rFonts w:ascii="Consolas" w:hAnsi="Consolas"/>
      <w:sz w:val="20"/>
      <w:szCs w:val="20"/>
    </w:rPr>
  </w:style>
  <w:style w:type="character" w:customStyle="1" w:styleId="y2iqfc">
    <w:name w:val="y2iqfc"/>
    <w:basedOn w:val="a0"/>
    <w:rsid w:val="00177169"/>
  </w:style>
  <w:style w:type="character" w:customStyle="1" w:styleId="rynqvb">
    <w:name w:val="rynqvb"/>
    <w:basedOn w:val="a0"/>
    <w:rsid w:val="00177169"/>
  </w:style>
  <w:style w:type="character" w:customStyle="1" w:styleId="20">
    <w:name w:val="Заголовок 2 Знак"/>
    <w:basedOn w:val="a0"/>
    <w:link w:val="2"/>
    <w:uiPriority w:val="9"/>
    <w:rsid w:val="00307934"/>
    <w:rPr>
      <w:rFonts w:asciiTheme="majorHAnsi" w:eastAsiaTheme="majorEastAsia" w:hAnsiTheme="majorHAnsi" w:cstheme="majorBidi"/>
      <w:color w:val="2E74B5" w:themeColor="accent1" w:themeShade="BF"/>
      <w:sz w:val="26"/>
      <w:szCs w:val="26"/>
    </w:rPr>
  </w:style>
  <w:style w:type="table" w:customStyle="1" w:styleId="1">
    <w:name w:val="Сетка таблицы1"/>
    <w:basedOn w:val="a1"/>
    <w:next w:val="a4"/>
    <w:uiPriority w:val="59"/>
    <w:rsid w:val="00307934"/>
    <w:pPr>
      <w:spacing w:after="0" w:line="240" w:lineRule="auto"/>
    </w:pPr>
    <w:rPr>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rsid w:val="00307934"/>
    <w:rPr>
      <w:color w:val="0563C1" w:themeColor="hyperlink"/>
      <w:u w:val="single"/>
    </w:rPr>
  </w:style>
  <w:style w:type="paragraph" w:styleId="a6">
    <w:name w:val="Normal (Web)"/>
    <w:basedOn w:val="a"/>
    <w:uiPriority w:val="99"/>
    <w:unhideWhenUsed/>
    <w:rsid w:val="003079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307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5548">
      <w:bodyDiv w:val="1"/>
      <w:marLeft w:val="0"/>
      <w:marRight w:val="0"/>
      <w:marTop w:val="0"/>
      <w:marBottom w:val="0"/>
      <w:divBdr>
        <w:top w:val="none" w:sz="0" w:space="0" w:color="auto"/>
        <w:left w:val="none" w:sz="0" w:space="0" w:color="auto"/>
        <w:bottom w:val="none" w:sz="0" w:space="0" w:color="auto"/>
        <w:right w:val="none" w:sz="0" w:space="0" w:color="auto"/>
      </w:divBdr>
    </w:div>
    <w:div w:id="61297607">
      <w:bodyDiv w:val="1"/>
      <w:marLeft w:val="0"/>
      <w:marRight w:val="0"/>
      <w:marTop w:val="0"/>
      <w:marBottom w:val="0"/>
      <w:divBdr>
        <w:top w:val="none" w:sz="0" w:space="0" w:color="auto"/>
        <w:left w:val="none" w:sz="0" w:space="0" w:color="auto"/>
        <w:bottom w:val="none" w:sz="0" w:space="0" w:color="auto"/>
        <w:right w:val="none" w:sz="0" w:space="0" w:color="auto"/>
      </w:divBdr>
    </w:div>
    <w:div w:id="80374927">
      <w:bodyDiv w:val="1"/>
      <w:marLeft w:val="0"/>
      <w:marRight w:val="0"/>
      <w:marTop w:val="0"/>
      <w:marBottom w:val="0"/>
      <w:divBdr>
        <w:top w:val="none" w:sz="0" w:space="0" w:color="auto"/>
        <w:left w:val="none" w:sz="0" w:space="0" w:color="auto"/>
        <w:bottom w:val="none" w:sz="0" w:space="0" w:color="auto"/>
        <w:right w:val="none" w:sz="0" w:space="0" w:color="auto"/>
      </w:divBdr>
    </w:div>
    <w:div w:id="255132950">
      <w:bodyDiv w:val="1"/>
      <w:marLeft w:val="0"/>
      <w:marRight w:val="0"/>
      <w:marTop w:val="0"/>
      <w:marBottom w:val="0"/>
      <w:divBdr>
        <w:top w:val="none" w:sz="0" w:space="0" w:color="auto"/>
        <w:left w:val="none" w:sz="0" w:space="0" w:color="auto"/>
        <w:bottom w:val="none" w:sz="0" w:space="0" w:color="auto"/>
        <w:right w:val="none" w:sz="0" w:space="0" w:color="auto"/>
      </w:divBdr>
    </w:div>
    <w:div w:id="384066044">
      <w:bodyDiv w:val="1"/>
      <w:marLeft w:val="0"/>
      <w:marRight w:val="0"/>
      <w:marTop w:val="0"/>
      <w:marBottom w:val="0"/>
      <w:divBdr>
        <w:top w:val="none" w:sz="0" w:space="0" w:color="auto"/>
        <w:left w:val="none" w:sz="0" w:space="0" w:color="auto"/>
        <w:bottom w:val="none" w:sz="0" w:space="0" w:color="auto"/>
        <w:right w:val="none" w:sz="0" w:space="0" w:color="auto"/>
      </w:divBdr>
    </w:div>
    <w:div w:id="511604207">
      <w:bodyDiv w:val="1"/>
      <w:marLeft w:val="0"/>
      <w:marRight w:val="0"/>
      <w:marTop w:val="0"/>
      <w:marBottom w:val="0"/>
      <w:divBdr>
        <w:top w:val="none" w:sz="0" w:space="0" w:color="auto"/>
        <w:left w:val="none" w:sz="0" w:space="0" w:color="auto"/>
        <w:bottom w:val="none" w:sz="0" w:space="0" w:color="auto"/>
        <w:right w:val="none" w:sz="0" w:space="0" w:color="auto"/>
      </w:divBdr>
    </w:div>
    <w:div w:id="859274370">
      <w:bodyDiv w:val="1"/>
      <w:marLeft w:val="0"/>
      <w:marRight w:val="0"/>
      <w:marTop w:val="0"/>
      <w:marBottom w:val="0"/>
      <w:divBdr>
        <w:top w:val="none" w:sz="0" w:space="0" w:color="auto"/>
        <w:left w:val="none" w:sz="0" w:space="0" w:color="auto"/>
        <w:bottom w:val="none" w:sz="0" w:space="0" w:color="auto"/>
        <w:right w:val="none" w:sz="0" w:space="0" w:color="auto"/>
      </w:divBdr>
    </w:div>
    <w:div w:id="927928996">
      <w:bodyDiv w:val="1"/>
      <w:marLeft w:val="0"/>
      <w:marRight w:val="0"/>
      <w:marTop w:val="0"/>
      <w:marBottom w:val="0"/>
      <w:divBdr>
        <w:top w:val="none" w:sz="0" w:space="0" w:color="auto"/>
        <w:left w:val="none" w:sz="0" w:space="0" w:color="auto"/>
        <w:bottom w:val="none" w:sz="0" w:space="0" w:color="auto"/>
        <w:right w:val="none" w:sz="0" w:space="0" w:color="auto"/>
      </w:divBdr>
    </w:div>
    <w:div w:id="1070270233">
      <w:bodyDiv w:val="1"/>
      <w:marLeft w:val="0"/>
      <w:marRight w:val="0"/>
      <w:marTop w:val="0"/>
      <w:marBottom w:val="0"/>
      <w:divBdr>
        <w:top w:val="none" w:sz="0" w:space="0" w:color="auto"/>
        <w:left w:val="none" w:sz="0" w:space="0" w:color="auto"/>
        <w:bottom w:val="none" w:sz="0" w:space="0" w:color="auto"/>
        <w:right w:val="none" w:sz="0" w:space="0" w:color="auto"/>
      </w:divBdr>
    </w:div>
    <w:div w:id="1136918638">
      <w:bodyDiv w:val="1"/>
      <w:marLeft w:val="0"/>
      <w:marRight w:val="0"/>
      <w:marTop w:val="0"/>
      <w:marBottom w:val="0"/>
      <w:divBdr>
        <w:top w:val="none" w:sz="0" w:space="0" w:color="auto"/>
        <w:left w:val="none" w:sz="0" w:space="0" w:color="auto"/>
        <w:bottom w:val="none" w:sz="0" w:space="0" w:color="auto"/>
        <w:right w:val="none" w:sz="0" w:space="0" w:color="auto"/>
      </w:divBdr>
    </w:div>
    <w:div w:id="1164080291">
      <w:bodyDiv w:val="1"/>
      <w:marLeft w:val="0"/>
      <w:marRight w:val="0"/>
      <w:marTop w:val="0"/>
      <w:marBottom w:val="0"/>
      <w:divBdr>
        <w:top w:val="none" w:sz="0" w:space="0" w:color="auto"/>
        <w:left w:val="none" w:sz="0" w:space="0" w:color="auto"/>
        <w:bottom w:val="none" w:sz="0" w:space="0" w:color="auto"/>
        <w:right w:val="none" w:sz="0" w:space="0" w:color="auto"/>
      </w:divBdr>
    </w:div>
    <w:div w:id="1187912745">
      <w:bodyDiv w:val="1"/>
      <w:marLeft w:val="0"/>
      <w:marRight w:val="0"/>
      <w:marTop w:val="0"/>
      <w:marBottom w:val="0"/>
      <w:divBdr>
        <w:top w:val="none" w:sz="0" w:space="0" w:color="auto"/>
        <w:left w:val="none" w:sz="0" w:space="0" w:color="auto"/>
        <w:bottom w:val="none" w:sz="0" w:space="0" w:color="auto"/>
        <w:right w:val="none" w:sz="0" w:space="0" w:color="auto"/>
      </w:divBdr>
    </w:div>
    <w:div w:id="1210844212">
      <w:bodyDiv w:val="1"/>
      <w:marLeft w:val="0"/>
      <w:marRight w:val="0"/>
      <w:marTop w:val="0"/>
      <w:marBottom w:val="0"/>
      <w:divBdr>
        <w:top w:val="none" w:sz="0" w:space="0" w:color="auto"/>
        <w:left w:val="none" w:sz="0" w:space="0" w:color="auto"/>
        <w:bottom w:val="none" w:sz="0" w:space="0" w:color="auto"/>
        <w:right w:val="none" w:sz="0" w:space="0" w:color="auto"/>
      </w:divBdr>
    </w:div>
    <w:div w:id="1219173987">
      <w:bodyDiv w:val="1"/>
      <w:marLeft w:val="0"/>
      <w:marRight w:val="0"/>
      <w:marTop w:val="0"/>
      <w:marBottom w:val="0"/>
      <w:divBdr>
        <w:top w:val="none" w:sz="0" w:space="0" w:color="auto"/>
        <w:left w:val="none" w:sz="0" w:space="0" w:color="auto"/>
        <w:bottom w:val="none" w:sz="0" w:space="0" w:color="auto"/>
        <w:right w:val="none" w:sz="0" w:space="0" w:color="auto"/>
      </w:divBdr>
    </w:div>
    <w:div w:id="1409770382">
      <w:bodyDiv w:val="1"/>
      <w:marLeft w:val="0"/>
      <w:marRight w:val="0"/>
      <w:marTop w:val="0"/>
      <w:marBottom w:val="0"/>
      <w:divBdr>
        <w:top w:val="none" w:sz="0" w:space="0" w:color="auto"/>
        <w:left w:val="none" w:sz="0" w:space="0" w:color="auto"/>
        <w:bottom w:val="none" w:sz="0" w:space="0" w:color="auto"/>
        <w:right w:val="none" w:sz="0" w:space="0" w:color="auto"/>
      </w:divBdr>
    </w:div>
    <w:div w:id="1656564036">
      <w:bodyDiv w:val="1"/>
      <w:marLeft w:val="0"/>
      <w:marRight w:val="0"/>
      <w:marTop w:val="0"/>
      <w:marBottom w:val="0"/>
      <w:divBdr>
        <w:top w:val="none" w:sz="0" w:space="0" w:color="auto"/>
        <w:left w:val="none" w:sz="0" w:space="0" w:color="auto"/>
        <w:bottom w:val="none" w:sz="0" w:space="0" w:color="auto"/>
        <w:right w:val="none" w:sz="0" w:space="0" w:color="auto"/>
      </w:divBdr>
    </w:div>
    <w:div w:id="1699039688">
      <w:bodyDiv w:val="1"/>
      <w:marLeft w:val="0"/>
      <w:marRight w:val="0"/>
      <w:marTop w:val="0"/>
      <w:marBottom w:val="0"/>
      <w:divBdr>
        <w:top w:val="none" w:sz="0" w:space="0" w:color="auto"/>
        <w:left w:val="none" w:sz="0" w:space="0" w:color="auto"/>
        <w:bottom w:val="none" w:sz="0" w:space="0" w:color="auto"/>
        <w:right w:val="none" w:sz="0" w:space="0" w:color="auto"/>
      </w:divBdr>
    </w:div>
    <w:div w:id="1744177853">
      <w:bodyDiv w:val="1"/>
      <w:marLeft w:val="0"/>
      <w:marRight w:val="0"/>
      <w:marTop w:val="0"/>
      <w:marBottom w:val="0"/>
      <w:divBdr>
        <w:top w:val="none" w:sz="0" w:space="0" w:color="auto"/>
        <w:left w:val="none" w:sz="0" w:space="0" w:color="auto"/>
        <w:bottom w:val="none" w:sz="0" w:space="0" w:color="auto"/>
        <w:right w:val="none" w:sz="0" w:space="0" w:color="auto"/>
      </w:divBdr>
    </w:div>
    <w:div w:id="1997801310">
      <w:bodyDiv w:val="1"/>
      <w:marLeft w:val="0"/>
      <w:marRight w:val="0"/>
      <w:marTop w:val="0"/>
      <w:marBottom w:val="0"/>
      <w:divBdr>
        <w:top w:val="none" w:sz="0" w:space="0" w:color="auto"/>
        <w:left w:val="none" w:sz="0" w:space="0" w:color="auto"/>
        <w:bottom w:val="none" w:sz="0" w:space="0" w:color="auto"/>
        <w:right w:val="none" w:sz="0" w:space="0" w:color="auto"/>
      </w:divBdr>
    </w:div>
    <w:div w:id="204317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Пользователь</cp:lastModifiedBy>
  <cp:revision>2</cp:revision>
  <dcterms:created xsi:type="dcterms:W3CDTF">2025-04-24T14:54:00Z</dcterms:created>
  <dcterms:modified xsi:type="dcterms:W3CDTF">2025-04-24T14:54:00Z</dcterms:modified>
</cp:coreProperties>
</file>