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7A" w:rsidRPr="00A44113" w:rsidRDefault="00A1587A" w:rsidP="00A44113">
      <w:pPr>
        <w:spacing w:after="0" w:line="580" w:lineRule="exact"/>
        <w:ind w:left="-425" w:right="-142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A44113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Типичные нарушения </w:t>
      </w:r>
      <w:r w:rsidR="00A44113" w:rsidRPr="00A44113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при выполнении </w:t>
      </w:r>
      <w:r w:rsidRPr="00A44113">
        <w:rPr>
          <w:rFonts w:ascii="Times New Roman" w:eastAsia="Times New Roman" w:hAnsi="Times New Roman" w:cs="Times New Roman"/>
          <w:sz w:val="52"/>
          <w:szCs w:val="52"/>
          <w:lang w:eastAsia="ru-RU"/>
        </w:rPr>
        <w:t>погрузочно-разгрузочных работ</w:t>
      </w:r>
    </w:p>
    <w:p w:rsidR="00A44113" w:rsidRPr="00A44113" w:rsidRDefault="00A44113" w:rsidP="00A44113">
      <w:pPr>
        <w:spacing w:after="0" w:line="580" w:lineRule="exact"/>
        <w:ind w:left="-425" w:right="-142"/>
        <w:rPr>
          <w:rFonts w:ascii="Helvetica Neue" w:eastAsia="Times New Roman" w:hAnsi="Helvetica Neue" w:cs="Times New Roman"/>
          <w:sz w:val="52"/>
          <w:szCs w:val="52"/>
          <w:lang w:eastAsia="ru-RU"/>
        </w:rPr>
      </w:pPr>
      <w:bookmarkStart w:id="0" w:name="_GoBack"/>
    </w:p>
    <w:bookmarkEnd w:id="0"/>
    <w:p w:rsidR="00A1587A" w:rsidRPr="00A1587A" w:rsidRDefault="00A1587A" w:rsidP="00A1587A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большинства организаций связана с выполнение погрузочно-разгрузочных работ. Такие работы выполняются как вручную, с помощью физической силы работника, так и с помощью различного вида машин и механизмов.</w:t>
      </w:r>
    </w:p>
    <w:p w:rsidR="00A1587A" w:rsidRPr="00A1587A" w:rsidRDefault="00A1587A" w:rsidP="00A1587A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погрузочно-разгрузочных работ должны соблюдаться требования </w:t>
      </w:r>
      <w:hyperlink r:id="rId9" w:history="1">
        <w:r w:rsidRPr="00A1587A">
          <w:rPr>
            <w:rFonts w:ascii="Times New Roman" w:eastAsia="Times New Roman" w:hAnsi="Times New Roman" w:cs="Times New Roman"/>
            <w:color w:val="06387A"/>
            <w:sz w:val="24"/>
            <w:szCs w:val="24"/>
            <w:lang w:eastAsia="ru-RU"/>
          </w:rPr>
          <w:t>Межотраслевых правил</w:t>
        </w:r>
      </w:hyperlink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охране труда при проведении погрузочно-разгрузочных работ, утвержденных постановлением Министерства труда и социальной защиты от 26.01.2018 № 12, Межотраслевых </w:t>
      </w:r>
      <w:hyperlink r:id="rId10" w:history="1">
        <w:r w:rsidRPr="00A1587A">
          <w:rPr>
            <w:rFonts w:ascii="Times New Roman" w:eastAsia="Times New Roman" w:hAnsi="Times New Roman" w:cs="Times New Roman"/>
            <w:color w:val="06387A"/>
            <w:sz w:val="24"/>
            <w:szCs w:val="24"/>
            <w:lang w:eastAsia="ru-RU"/>
          </w:rPr>
          <w:t>правил</w:t>
        </w:r>
      </w:hyperlink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охране труда при эксплуатации напольного безрельсового транспорта и грузовых тележек, утвержденных постановлением Министерства труда и социальной защиты от 30.12.2003 № 165, и Правил по охране труда, утвержденных постановлением Министерства труда и социальной</w:t>
      </w:r>
      <w:proofErr w:type="gramEnd"/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от 01.07.2021 № 53, а также иных нормативных правовых актов, содержащих требования по охране труда, в том числе обязательных для соблюдения технических нормативных правовых актов в области технического нормирования и стандартизации, промышленной и пожарной безопасности.</w:t>
      </w:r>
    </w:p>
    <w:p w:rsidR="00A1587A" w:rsidRPr="00A1587A" w:rsidRDefault="00A1587A" w:rsidP="00A1587A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производства погрузочно-разгрузочных работ обеспечивается путем выполнения организационных и технических мероприятий.</w:t>
      </w:r>
    </w:p>
    <w:p w:rsidR="00A1587A" w:rsidRPr="00A1587A" w:rsidRDefault="00A1587A" w:rsidP="00A1587A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и обеспечения безопасности труда при проведении погрузочно-разгрузочных работ работодатель, приказом (распоряжением) назначает должностное лицо (должностных лиц), ответственное (ответственных) за безопасное проведение погрузочно-разгрузочных работ.</w:t>
      </w:r>
    </w:p>
    <w:p w:rsidR="00A1587A" w:rsidRPr="00A1587A" w:rsidRDefault="00A1587A" w:rsidP="00A1587A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проведению погрузочно-разгрузочных работ допускаются </w:t>
      </w:r>
      <w:proofErr w:type="gramStart"/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работающие</w:t>
      </w:r>
      <w:proofErr w:type="gramEnd"/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прошедшие в случаях и порядке, установленных законодательством, медицинский осмотр, инструктаж, стажировку и проверку знаний по вопросам охраны труда.</w:t>
      </w:r>
    </w:p>
    <w:p w:rsidR="00A1587A" w:rsidRPr="00A1587A" w:rsidRDefault="00A1587A" w:rsidP="00A1587A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Погрузочно-разгрузочные работы должны выполняться в соответствии с проектами производства работ, технологическими картами и другой технологической документацией.</w:t>
      </w:r>
    </w:p>
    <w:p w:rsidR="00A1587A" w:rsidRPr="00A1587A" w:rsidRDefault="00A1587A" w:rsidP="00A1587A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Погрузочно-разгрузочные работы выполняются на специально отведенных погрузочно-разгрузочных площадках с твердым основанием, обеспечивающих устойчивость подъемно-транспортного оборудования, складируемых материалов и транспортных средств.</w:t>
      </w:r>
    </w:p>
    <w:p w:rsidR="00DF5996" w:rsidRDefault="00A1587A" w:rsidP="00AA6B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B61F35" wp14:editId="02B04EC1">
            <wp:extent cx="5868100" cy="7832034"/>
            <wp:effectExtent l="0" t="0" r="0" b="0"/>
            <wp:docPr id="1" name="Рисунок 1" descr="https://storage.git.gov.by/source/1/YcvWm-er2TfCIj0U9tUZIH54pK04dE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git.gov.by/source/1/YcvWm-er2TfCIj0U9tUZIH54pK04dEp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77" cy="78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7A" w:rsidRDefault="00A1587A" w:rsidP="00A1587A">
      <w:pPr>
        <w:pStyle w:val="a5"/>
        <w:shd w:val="clear" w:color="auto" w:fill="FFFFFF"/>
        <w:spacing w:before="120" w:beforeAutospacing="0" w:after="120" w:afterAutospacing="0" w:line="200" w:lineRule="exact"/>
        <w:jc w:val="center"/>
        <w:rPr>
          <w:rFonts w:ascii="Helvetica Neue" w:hAnsi="Helvetica Neue"/>
          <w:color w:val="444444"/>
          <w:sz w:val="21"/>
          <w:szCs w:val="21"/>
        </w:rPr>
      </w:pPr>
      <w:r>
        <w:rPr>
          <w:rFonts w:ascii="Helvetica Neue" w:hAnsi="Helvetica Neue"/>
          <w:i/>
          <w:iCs/>
          <w:color w:val="444444"/>
          <w:sz w:val="21"/>
          <w:szCs w:val="21"/>
        </w:rPr>
        <w:t>Площадка для складирования без твердого покрытия,</w:t>
      </w:r>
    </w:p>
    <w:p w:rsidR="00A1587A" w:rsidRDefault="00A1587A" w:rsidP="00A1587A">
      <w:pPr>
        <w:pStyle w:val="a5"/>
        <w:shd w:val="clear" w:color="auto" w:fill="FFFFFF"/>
        <w:spacing w:before="120" w:beforeAutospacing="0" w:after="120" w:afterAutospacing="0" w:line="200" w:lineRule="exact"/>
        <w:jc w:val="center"/>
        <w:rPr>
          <w:rFonts w:ascii="Helvetica Neue" w:hAnsi="Helvetica Neue"/>
          <w:color w:val="444444"/>
          <w:sz w:val="21"/>
          <w:szCs w:val="21"/>
        </w:rPr>
      </w:pPr>
      <w:r>
        <w:rPr>
          <w:rFonts w:ascii="Helvetica Neue" w:hAnsi="Helvetica Neue"/>
          <w:i/>
          <w:iCs/>
          <w:color w:val="444444"/>
          <w:sz w:val="21"/>
          <w:szCs w:val="21"/>
        </w:rPr>
        <w:t>не обеспечена устойчивость материалов</w:t>
      </w:r>
    </w:p>
    <w:p w:rsidR="00AA6B76" w:rsidRDefault="00AA6B76" w:rsidP="00A158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87A" w:rsidRDefault="00A1587A" w:rsidP="00A1587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87A">
        <w:rPr>
          <w:rFonts w:ascii="Times New Roman" w:hAnsi="Times New Roman" w:cs="Times New Roman"/>
          <w:sz w:val="24"/>
          <w:szCs w:val="24"/>
        </w:rPr>
        <w:lastRenderedPageBreak/>
        <w:t xml:space="preserve">Стационарные сооружения для погрузки, разгрузки автомобильного транспорта оборудуются </w:t>
      </w:r>
      <w:proofErr w:type="spellStart"/>
      <w:r w:rsidRPr="00A1587A">
        <w:rPr>
          <w:rFonts w:ascii="Times New Roman" w:hAnsi="Times New Roman" w:cs="Times New Roman"/>
          <w:sz w:val="24"/>
          <w:szCs w:val="24"/>
        </w:rPr>
        <w:t>колесоотбойными</w:t>
      </w:r>
      <w:proofErr w:type="spellEnd"/>
      <w:r w:rsidRPr="00A1587A">
        <w:rPr>
          <w:rFonts w:ascii="Times New Roman" w:hAnsi="Times New Roman" w:cs="Times New Roman"/>
          <w:sz w:val="24"/>
          <w:szCs w:val="24"/>
        </w:rPr>
        <w:t xml:space="preserve"> предохранительными устройствами, препятствующими съезду и опрокидыванию безрельсового напольного транспорта.</w:t>
      </w:r>
    </w:p>
    <w:p w:rsidR="00A1587A" w:rsidRDefault="00A1587A" w:rsidP="00A158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256160" wp14:editId="4B3E9723">
            <wp:extent cx="5716905" cy="7617460"/>
            <wp:effectExtent l="0" t="0" r="0" b="2540"/>
            <wp:docPr id="2" name="Рисунок 2" descr="https://storage.git.gov.by/source/1/41CC9Goz1Cz7Tx-aBl3rctYdxJ5Wv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rage.git.gov.by/source/1/41CC9Goz1Cz7Tx-aBl3rctYdxJ5Wvek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7A" w:rsidRDefault="00A1587A" w:rsidP="00A1587A">
      <w:pPr>
        <w:ind w:firstLine="709"/>
        <w:jc w:val="center"/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</w:pPr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 xml:space="preserve">Отсутствуют </w:t>
      </w:r>
      <w:proofErr w:type="spellStart"/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>колесоотбойные</w:t>
      </w:r>
      <w:proofErr w:type="spellEnd"/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 xml:space="preserve"> предохранительные устройства, препятствующие съезду и опрокидыванию безрельсового напольного транспорта</w:t>
      </w:r>
    </w:p>
    <w:p w:rsidR="00A1587A" w:rsidRPr="00A1587A" w:rsidRDefault="00A1587A" w:rsidP="00A1587A">
      <w:pPr>
        <w:spacing w:after="120" w:line="220" w:lineRule="exact"/>
        <w:ind w:firstLine="709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1587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Площадки и подходы к ним должны быть очищены от мусора, посторонних предметов. В зимнее время необходимо следить за тем, чтобы площадки, на которых выполняются погрузочно-разгрузочные работы, а также трапы, сходни, мостки и тому подобное содержались в состоянии, исключающем возможность скольжения работающих и других лиц, были очищены от снега, льда, посыпаны песком, шлаком или другими противоскользящими материалами.</w:t>
      </w:r>
    </w:p>
    <w:p w:rsidR="00A1587A" w:rsidRDefault="00A1587A" w:rsidP="00A158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3C0CA2" wp14:editId="0A126229">
            <wp:extent cx="5940425" cy="7889512"/>
            <wp:effectExtent l="0" t="0" r="3175" b="0"/>
            <wp:docPr id="3" name="Рисунок 3" descr="https://storage.git.gov.by/source/1/of9OqgU12RXZZGWD8wkakVKXWZA-4L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orage.git.gov.by/source/1/of9OqgU12RXZZGWD8wkakVKXWZA-4LV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7A" w:rsidRDefault="00A1587A" w:rsidP="00A1587A">
      <w:pPr>
        <w:jc w:val="center"/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</w:pPr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>Проход на погрузо-разгрузочную рампу заставлен поддонами</w:t>
      </w:r>
    </w:p>
    <w:p w:rsidR="00A1587A" w:rsidRPr="00A1587A" w:rsidRDefault="00A1587A" w:rsidP="00A1587A">
      <w:pPr>
        <w:pStyle w:val="a5"/>
        <w:shd w:val="clear" w:color="auto" w:fill="FFFFFF"/>
        <w:spacing w:before="0" w:beforeAutospacing="0" w:after="120" w:afterAutospacing="0"/>
        <w:ind w:firstLine="709"/>
        <w:jc w:val="both"/>
        <w:rPr>
          <w:color w:val="444444"/>
        </w:rPr>
      </w:pPr>
      <w:r w:rsidRPr="00A1587A">
        <w:rPr>
          <w:color w:val="444444"/>
        </w:rPr>
        <w:lastRenderedPageBreak/>
        <w:t>Безопасность при выполнении погрузочно-разгрузочных работ и размещении груза в таре обеспечивается содержанием тары в исправном состоянии и правильным ее использованием.</w:t>
      </w:r>
    </w:p>
    <w:p w:rsidR="00A1587A" w:rsidRPr="00A1587A" w:rsidRDefault="00A1587A" w:rsidP="00A1587A">
      <w:pPr>
        <w:pStyle w:val="a5"/>
        <w:shd w:val="clear" w:color="auto" w:fill="FFFFFF"/>
        <w:spacing w:before="0" w:beforeAutospacing="0" w:after="120" w:afterAutospacing="0"/>
        <w:ind w:firstLine="709"/>
        <w:jc w:val="both"/>
        <w:rPr>
          <w:color w:val="444444"/>
        </w:rPr>
      </w:pPr>
      <w:bookmarkStart w:id="1" w:name="CA0_ГЛ_4_4_П_35_37CN__point_35"/>
      <w:bookmarkEnd w:id="1"/>
      <w:r w:rsidRPr="00A1587A">
        <w:rPr>
          <w:color w:val="444444"/>
        </w:rPr>
        <w:t>На производственной таре, за исключением специальной технологической, указываются ее номер, назначение, собственная масса, максимальная масса груза, для транспортировки и перемещения которого она предназначена.</w:t>
      </w:r>
    </w:p>
    <w:p w:rsidR="00A1587A" w:rsidRDefault="00A1587A" w:rsidP="00A158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BC50C7" wp14:editId="2A469AB2">
            <wp:extent cx="5677535" cy="3673475"/>
            <wp:effectExtent l="0" t="0" r="0" b="3175"/>
            <wp:docPr id="4" name="Рисунок 4" descr="http://storage.git.gov.by/source/1/6UNV2kxc2fPl1LcLYQGlTJlKxxyOGO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rage.git.gov.by/source/1/6UNV2kxc2fPl1LcLYQGlTJlKxxyOGOq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7A" w:rsidRDefault="00A1587A" w:rsidP="00A1587A">
      <w:pPr>
        <w:jc w:val="center"/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</w:pPr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>На производственной таре не указан ее номер, назначение, собственная масса, максимальная масса груза, для транспортировки и перемещения которого она предназначена</w:t>
      </w:r>
    </w:p>
    <w:p w:rsidR="00A1587A" w:rsidRDefault="00A1587A" w:rsidP="00A158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15384A" wp14:editId="219D5E0A">
            <wp:extent cx="5741035" cy="6448425"/>
            <wp:effectExtent l="0" t="0" r="0" b="9525"/>
            <wp:docPr id="5" name="Рисунок 5" descr="http://storage.git.gov.by/source/1/8FefG0GkbIKIL_1fc0LqLrA-sD5GSH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orage.git.gov.by/source/1/8FefG0GkbIKIL_1fc0LqLrA-sD5GSHb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76" w:rsidRDefault="00A1587A" w:rsidP="00A1587A">
      <w:pPr>
        <w:jc w:val="center"/>
        <w:rPr>
          <w:rFonts w:ascii="Times New Roman" w:hAnsi="Times New Roman" w:cs="Times New Roman"/>
          <w:i/>
          <w:sz w:val="24"/>
          <w:szCs w:val="24"/>
        </w:rPr>
        <w:sectPr w:rsidR="00AA6B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1587A">
        <w:rPr>
          <w:rFonts w:ascii="Times New Roman" w:hAnsi="Times New Roman" w:cs="Times New Roman"/>
          <w:i/>
          <w:sz w:val="24"/>
          <w:szCs w:val="24"/>
        </w:rPr>
        <w:t>Тара используется для перемещения работников</w:t>
      </w:r>
    </w:p>
    <w:p w:rsidR="00A1587A" w:rsidRPr="00A1587A" w:rsidRDefault="00A1587A" w:rsidP="00A1587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1587A" w:rsidRDefault="00A1587A" w:rsidP="00A1587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87A">
        <w:rPr>
          <w:rFonts w:ascii="Times New Roman" w:hAnsi="Times New Roman" w:cs="Times New Roman"/>
          <w:sz w:val="24"/>
          <w:szCs w:val="24"/>
        </w:rPr>
        <w:t>При проведении погрузочно-разгрузочных работ не допускается применять неисправные, не соответствующие по грузоподъемности и характеру груза подъемно-транспортное оборудование, средства механизации, приспособления для грузоподъемных операций, инструмент.</w:t>
      </w:r>
    </w:p>
    <w:p w:rsidR="00A1587A" w:rsidRDefault="00A1587A" w:rsidP="00A158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A28138" wp14:editId="28441364">
            <wp:extent cx="5940425" cy="6904251"/>
            <wp:effectExtent l="0" t="0" r="3175" b="0"/>
            <wp:docPr id="6" name="Рисунок 6" descr="http://storage.git.gov.by/source/1/iznojNj23-xLhC4FEUlX2P94O6TjmZ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git.gov.by/source/1/iznojNj23-xLhC4FEUlX2P94O6TjmZ9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7A" w:rsidRDefault="00A1587A" w:rsidP="00A1587A">
      <w:pPr>
        <w:jc w:val="center"/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</w:pPr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>На погрузчике повреждена светосигнальная аппаратура, оставлен ключ в замке зажигания</w:t>
      </w:r>
    </w:p>
    <w:p w:rsidR="00A1587A" w:rsidRDefault="00A1587A" w:rsidP="00A158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A8B932" wp14:editId="21D59326">
            <wp:extent cx="5741035" cy="6448425"/>
            <wp:effectExtent l="0" t="0" r="0" b="9525"/>
            <wp:docPr id="7" name="Рисунок 7" descr="http://storage.git.gov.by/source/1/FbelUeFpr04LSPOm6BMgUZyrHuZ94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rage.git.gov.by/source/1/FbelUeFpr04LSPOm6BMgUZyrHuZ94wU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7A" w:rsidRDefault="00A1587A" w:rsidP="00A1587A">
      <w:pPr>
        <w:jc w:val="center"/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</w:pPr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>На грузовой тележке не указаны грузоподъемность, инвентарный номер, наименование структурного подразделения организации</w:t>
      </w:r>
    </w:p>
    <w:p w:rsidR="00A1587A" w:rsidRDefault="00A1587A" w:rsidP="00A158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7AE66F" wp14:editId="1AE6EAB2">
            <wp:extent cx="4208824" cy="3936664"/>
            <wp:effectExtent l="0" t="0" r="1270" b="6985"/>
            <wp:docPr id="8" name="Рисунок 8" descr="http://storage.git.gov.by/source/1/qGFB94eHWs1XpMrnkeKXjVGOnMt9T8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orage.git.gov.by/source/1/qGFB94eHWs1XpMrnkeKXjVGOnMt9T8j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60" cy="39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7A" w:rsidRDefault="00A1587A" w:rsidP="00A1587A">
      <w:pPr>
        <w:jc w:val="center"/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</w:pPr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>На электрической тали грузовой крюк не снабжен предохранительным замыкающим устройством, предотвращающим самопроизвольное выпадение грузозахватных элементов стропов, траверс и других грузозахватных средств</w:t>
      </w:r>
    </w:p>
    <w:p w:rsidR="00A1587A" w:rsidRPr="00AA6B76" w:rsidRDefault="00A1587A" w:rsidP="00AA6B76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A6B7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Грузы должны укладываться так, чтобы исключалась опасность их падения, опрокидывания и при этом обеспечивались доступность и безопасность их выемки.</w:t>
      </w:r>
    </w:p>
    <w:p w:rsidR="00A1587A" w:rsidRDefault="00A1587A" w:rsidP="00AA6B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C67540" wp14:editId="038CCFC7">
            <wp:extent cx="4174435" cy="3602288"/>
            <wp:effectExtent l="0" t="0" r="0" b="0"/>
            <wp:docPr id="9" name="Рисунок 9" descr="http://storage.git.gov.by/source/1/r59UMIQWMCO9GW0rlqbFF1l5Z8Iz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age.git.gov.by/source/1/r59UMIQWMCO9GW0rlqbFF1l5Z8IzORa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15" cy="36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7A" w:rsidRDefault="00A1587A" w:rsidP="00A1587A">
      <w:pPr>
        <w:jc w:val="center"/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</w:pPr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>Не обеспечена безопасность складирования грузов</w:t>
      </w:r>
    </w:p>
    <w:p w:rsidR="00A1587A" w:rsidRDefault="00A1587A" w:rsidP="00A158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0BA942" wp14:editId="76692A01">
            <wp:extent cx="4976375" cy="6709736"/>
            <wp:effectExtent l="0" t="0" r="0" b="0"/>
            <wp:docPr id="10" name="Рисунок 10" descr="http://storage.git.gov.by/source/1/xyJotVQsgWXiRpQqb-QY8tFJmX-adx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orage.git.gov.by/source/1/xyJotVQsgWXiRpQqb-QY8tFJmX-adxt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02" cy="67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7A" w:rsidRDefault="00A1587A" w:rsidP="00A1587A">
      <w:pPr>
        <w:jc w:val="center"/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</w:pPr>
      <w:r>
        <w:rPr>
          <w:rFonts w:ascii="Helvetica Neue" w:hAnsi="Helvetica Neue"/>
          <w:i/>
          <w:iCs/>
          <w:color w:val="444444"/>
          <w:sz w:val="21"/>
          <w:szCs w:val="21"/>
          <w:shd w:val="clear" w:color="auto" w:fill="FFFFFF"/>
        </w:rPr>
        <w:t>Железобетонные плиты уложены без подкладок и прокладок</w:t>
      </w:r>
    </w:p>
    <w:p w:rsidR="00A1587A" w:rsidRPr="00A1587A" w:rsidRDefault="00A1587A" w:rsidP="00A1587A">
      <w:pPr>
        <w:pStyle w:val="a5"/>
        <w:shd w:val="clear" w:color="auto" w:fill="FFFFFF"/>
        <w:spacing w:before="225" w:beforeAutospacing="0" w:after="225" w:afterAutospacing="0"/>
        <w:ind w:firstLine="709"/>
        <w:jc w:val="both"/>
        <w:rPr>
          <w:color w:val="444444"/>
        </w:rPr>
      </w:pPr>
      <w:r w:rsidRPr="00A1587A">
        <w:rPr>
          <w:color w:val="444444"/>
        </w:rPr>
        <w:t>Перемещение груза, масса которого не известна, должно производиться только после определения его фактической массы лицом, ответственным за безопасное производство погрузочно-</w:t>
      </w:r>
      <w:proofErr w:type="spellStart"/>
      <w:r w:rsidRPr="00A1587A">
        <w:rPr>
          <w:color w:val="444444"/>
        </w:rPr>
        <w:t>разгрузочныхработ</w:t>
      </w:r>
      <w:proofErr w:type="spellEnd"/>
      <w:r w:rsidRPr="00A1587A">
        <w:rPr>
          <w:color w:val="444444"/>
        </w:rPr>
        <w:t>, исходя из объема груза и удельного веса вещества груза.</w:t>
      </w:r>
    </w:p>
    <w:p w:rsidR="00A1587A" w:rsidRPr="00A1587A" w:rsidRDefault="00A1587A" w:rsidP="00A1587A">
      <w:pPr>
        <w:pStyle w:val="a5"/>
        <w:shd w:val="clear" w:color="auto" w:fill="FFFFFF"/>
        <w:spacing w:before="225" w:beforeAutospacing="0" w:after="225" w:afterAutospacing="0"/>
        <w:ind w:firstLine="709"/>
        <w:jc w:val="both"/>
        <w:rPr>
          <w:color w:val="444444"/>
        </w:rPr>
      </w:pPr>
      <w:r w:rsidRPr="00A1587A">
        <w:rPr>
          <w:color w:val="444444"/>
        </w:rPr>
        <w:t>Перемещение грузов массой более 20 кг и на расстояние более 25 м в технологическом процессе должно производиться с помощью подъемно-транспортных устройств или средств механизации.</w:t>
      </w:r>
    </w:p>
    <w:p w:rsidR="00A1587A" w:rsidRPr="00A1587A" w:rsidRDefault="00A1587A" w:rsidP="00AA6B76">
      <w:pPr>
        <w:pStyle w:val="a5"/>
        <w:shd w:val="clear" w:color="auto" w:fill="FFFFFF"/>
        <w:spacing w:before="225" w:beforeAutospacing="0" w:after="225" w:afterAutospacing="0"/>
        <w:ind w:firstLine="709"/>
        <w:jc w:val="both"/>
      </w:pPr>
      <w:r w:rsidRPr="00A1587A">
        <w:rPr>
          <w:color w:val="444444"/>
        </w:rPr>
        <w:t>Поднимать или снимать груз массой более 50 кг необходимо при условии, что на одного грузчика будет приходиться не более 50 кг груза.</w:t>
      </w:r>
    </w:p>
    <w:sectPr w:rsidR="00A1587A" w:rsidRPr="00A15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FD2" w:rsidRDefault="00387FD2" w:rsidP="00A1587A">
      <w:pPr>
        <w:spacing w:after="0" w:line="240" w:lineRule="auto"/>
      </w:pPr>
      <w:r>
        <w:separator/>
      </w:r>
    </w:p>
  </w:endnote>
  <w:endnote w:type="continuationSeparator" w:id="0">
    <w:p w:rsidR="00387FD2" w:rsidRDefault="00387FD2" w:rsidP="00A15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FD2" w:rsidRDefault="00387FD2" w:rsidP="00A1587A">
      <w:pPr>
        <w:spacing w:after="0" w:line="240" w:lineRule="auto"/>
      </w:pPr>
      <w:r>
        <w:separator/>
      </w:r>
    </w:p>
  </w:footnote>
  <w:footnote w:type="continuationSeparator" w:id="0">
    <w:p w:rsidR="00387FD2" w:rsidRDefault="00387FD2" w:rsidP="00A15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B1F67"/>
    <w:multiLevelType w:val="multilevel"/>
    <w:tmpl w:val="B52E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7A"/>
    <w:rsid w:val="00387FD2"/>
    <w:rsid w:val="00667D8F"/>
    <w:rsid w:val="006E6793"/>
    <w:rsid w:val="00A1587A"/>
    <w:rsid w:val="00A44113"/>
    <w:rsid w:val="00AA6B76"/>
    <w:rsid w:val="00DE7C6A"/>
    <w:rsid w:val="00DF5996"/>
    <w:rsid w:val="00EC1A87"/>
    <w:rsid w:val="00FA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8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5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15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587A"/>
  </w:style>
  <w:style w:type="paragraph" w:styleId="a8">
    <w:name w:val="footer"/>
    <w:basedOn w:val="a"/>
    <w:link w:val="a9"/>
    <w:uiPriority w:val="99"/>
    <w:unhideWhenUsed/>
    <w:rsid w:val="00A15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5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8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5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15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587A"/>
  </w:style>
  <w:style w:type="paragraph" w:styleId="a8">
    <w:name w:val="footer"/>
    <w:basedOn w:val="a"/>
    <w:link w:val="a9"/>
    <w:uiPriority w:val="99"/>
    <w:unhideWhenUsed/>
    <w:rsid w:val="00A15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5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9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2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0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0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FE068B2E38BB0FF55E28ADADDDD0C78BA6648CD7E7FA0101E5037C98939956B566D276028397BA7F4C74F032AD2110C14BDFC8491A524884C68685E637n6RBJ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file:///D:\%D0%9A%D1%83%D0%B7%D0%BD%D0%B5%D1%86%D0%BE%D0%B2\%D0%A1%D0%B5%D1%80%D0%B3%D0%B5%D0%B9-%D0%B4%D0%BE%D0%BA%D1%83%D0%BC%D0%B5%D0%BD%D1%82%D1%8B\%D0%BE%D1%82%D1%87%D0%B5%D1%82%D1%8B\2018\%D0%A4%D0%BE%D1%82%D0%BE%20%D0%BA%D0%B0%D0%BC%D0%B5%D0%BD%D0%BD%D1%8B%D0%B5%20%D1%80%D0%B0%D0%B1%D0%BE%D1%82%D1%8B\%D0%A1%D0%BB%D0%B5%D1%81%D0%B0%D1%80%D0%BD%D1%8B%D0%B9%20%D0%B8%D0%BD%D1%81%D1%82%D1%80%D1%83%D0%BC%D0%B5%D0%BD%D1%82\NCPI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07688-92B9-47E2-9EF7-557059D75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2024-07-26T13:01:00Z</dcterms:created>
  <dcterms:modified xsi:type="dcterms:W3CDTF">2024-07-26T13:32:00Z</dcterms:modified>
</cp:coreProperties>
</file>