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D7F" w:rsidRPr="00180FD5" w:rsidRDefault="00180FD5" w:rsidP="008D7C18">
      <w:pPr>
        <w:jc w:val="center"/>
        <w:rPr>
          <w:b/>
        </w:rPr>
      </w:pPr>
      <w:r>
        <w:rPr>
          <w:b/>
        </w:rPr>
        <w:t>К</w:t>
      </w:r>
      <w:r w:rsidR="00B80583" w:rsidRPr="00180FD5">
        <w:rPr>
          <w:b/>
        </w:rPr>
        <w:t xml:space="preserve">ак </w:t>
      </w:r>
      <w:r>
        <w:rPr>
          <w:b/>
        </w:rPr>
        <w:t>работник м</w:t>
      </w:r>
      <w:r w:rsidR="00B80583" w:rsidRPr="00180FD5">
        <w:rPr>
          <w:b/>
        </w:rPr>
        <w:t>ож</w:t>
      </w:r>
      <w:r>
        <w:rPr>
          <w:b/>
        </w:rPr>
        <w:t>ет</w:t>
      </w:r>
      <w:r w:rsidR="00B80583" w:rsidRPr="00180FD5">
        <w:rPr>
          <w:b/>
        </w:rPr>
        <w:t xml:space="preserve"> получить информацию</w:t>
      </w:r>
      <w:r w:rsidR="00B93165" w:rsidRPr="00180FD5">
        <w:rPr>
          <w:b/>
        </w:rPr>
        <w:t xml:space="preserve"> о </w:t>
      </w:r>
      <w:r>
        <w:rPr>
          <w:b/>
        </w:rPr>
        <w:t>своем профессиональном стаже во вредных условиях труда</w:t>
      </w:r>
      <w:bookmarkStart w:id="0" w:name="_GoBack"/>
      <w:bookmarkEnd w:id="0"/>
      <w:r w:rsidR="00B80583" w:rsidRPr="00180FD5">
        <w:rPr>
          <w:b/>
        </w:rPr>
        <w:t>?</w:t>
      </w:r>
      <w:r w:rsidR="008D7C18" w:rsidRPr="00180FD5">
        <w:rPr>
          <w:b/>
        </w:rPr>
        <w:t xml:space="preserve"> </w:t>
      </w:r>
    </w:p>
    <w:p w:rsidR="00464072" w:rsidRDefault="00464072" w:rsidP="00A31CA9">
      <w:pPr>
        <w:spacing w:line="360" w:lineRule="auto"/>
        <w:jc w:val="center"/>
      </w:pPr>
    </w:p>
    <w:p w:rsidR="00B41EDC" w:rsidRDefault="0074577E" w:rsidP="00B41EDC">
      <w:pPr>
        <w:autoSpaceDE w:val="0"/>
        <w:autoSpaceDN w:val="0"/>
        <w:adjustRightInd w:val="0"/>
        <w:jc w:val="both"/>
        <w:rPr>
          <w:szCs w:val="30"/>
        </w:rPr>
      </w:pPr>
      <w:proofErr w:type="gramStart"/>
      <w:r>
        <w:rPr>
          <w:szCs w:val="30"/>
        </w:rPr>
        <w:t>Специальная часть лицевого счета содержится в и</w:t>
      </w:r>
      <w:r w:rsidR="00404E80">
        <w:rPr>
          <w:szCs w:val="30"/>
        </w:rPr>
        <w:t>ндивидуальн</w:t>
      </w:r>
      <w:r>
        <w:rPr>
          <w:szCs w:val="30"/>
        </w:rPr>
        <w:t xml:space="preserve">ом </w:t>
      </w:r>
      <w:r w:rsidR="00404E80">
        <w:rPr>
          <w:szCs w:val="30"/>
        </w:rPr>
        <w:t>лицево</w:t>
      </w:r>
      <w:r>
        <w:rPr>
          <w:szCs w:val="30"/>
        </w:rPr>
        <w:t>м</w:t>
      </w:r>
      <w:r w:rsidR="00404E80">
        <w:rPr>
          <w:szCs w:val="30"/>
        </w:rPr>
        <w:t xml:space="preserve"> счет</w:t>
      </w:r>
      <w:r>
        <w:rPr>
          <w:szCs w:val="30"/>
        </w:rPr>
        <w:t>е</w:t>
      </w:r>
      <w:r w:rsidR="00404E80">
        <w:rPr>
          <w:szCs w:val="30"/>
        </w:rPr>
        <w:t xml:space="preserve"> застрахованного лица, за которое</w:t>
      </w:r>
      <w:r w:rsidR="00661636">
        <w:rPr>
          <w:szCs w:val="30"/>
        </w:rPr>
        <w:t xml:space="preserve"> </w:t>
      </w:r>
      <w:r w:rsidR="00404E80">
        <w:rPr>
          <w:szCs w:val="30"/>
        </w:rPr>
        <w:t>уплачиваются (уплачивались) взносы на профессиональное пенсионное страхование</w:t>
      </w:r>
      <w:r w:rsidR="00661636">
        <w:rPr>
          <w:szCs w:val="30"/>
        </w:rPr>
        <w:t xml:space="preserve">, </w:t>
      </w:r>
      <w:r w:rsidR="00F14ECE">
        <w:rPr>
          <w:szCs w:val="30"/>
        </w:rPr>
        <w:t>на которой акку</w:t>
      </w:r>
      <w:r w:rsidR="00A20CAA">
        <w:rPr>
          <w:szCs w:val="30"/>
        </w:rPr>
        <w:t>мулиру</w:t>
      </w:r>
      <w:r w:rsidR="00B41EDC">
        <w:rPr>
          <w:szCs w:val="30"/>
        </w:rPr>
        <w:t>е</w:t>
      </w:r>
      <w:r w:rsidR="00A20CAA">
        <w:rPr>
          <w:szCs w:val="30"/>
        </w:rPr>
        <w:t xml:space="preserve">тся </w:t>
      </w:r>
      <w:r w:rsidR="00FB2396">
        <w:rPr>
          <w:szCs w:val="30"/>
        </w:rPr>
        <w:t>информация</w:t>
      </w:r>
      <w:r w:rsidR="004E0973">
        <w:rPr>
          <w:szCs w:val="30"/>
        </w:rPr>
        <w:t xml:space="preserve"> о его профессиональном стаже, сумме начисленных и уплаченных </w:t>
      </w:r>
      <w:r w:rsidR="00F927BC">
        <w:rPr>
          <w:szCs w:val="30"/>
        </w:rPr>
        <w:t>работодателем</w:t>
      </w:r>
      <w:r w:rsidR="004E0973">
        <w:rPr>
          <w:szCs w:val="30"/>
        </w:rPr>
        <w:t xml:space="preserve"> взнос</w:t>
      </w:r>
      <w:r w:rsidR="003A1587">
        <w:rPr>
          <w:szCs w:val="30"/>
        </w:rPr>
        <w:t>ов</w:t>
      </w:r>
      <w:r w:rsidR="004E0973">
        <w:rPr>
          <w:szCs w:val="30"/>
        </w:rPr>
        <w:t xml:space="preserve"> </w:t>
      </w:r>
      <w:r w:rsidR="00284D00">
        <w:rPr>
          <w:szCs w:val="30"/>
        </w:rPr>
        <w:br/>
      </w:r>
      <w:r w:rsidR="004E0973">
        <w:rPr>
          <w:szCs w:val="30"/>
        </w:rPr>
        <w:t>на профессиональное пенсионное страхование</w:t>
      </w:r>
      <w:r w:rsidR="00FB2396">
        <w:rPr>
          <w:szCs w:val="30"/>
        </w:rPr>
        <w:t>, а также другие сведения</w:t>
      </w:r>
      <w:r w:rsidR="00B41EDC">
        <w:rPr>
          <w:szCs w:val="30"/>
        </w:rPr>
        <w:t>,</w:t>
      </w:r>
      <w:r w:rsidR="00661636">
        <w:rPr>
          <w:szCs w:val="30"/>
        </w:rPr>
        <w:t xml:space="preserve"> </w:t>
      </w:r>
      <w:r w:rsidR="00B41EDC">
        <w:rPr>
          <w:szCs w:val="30"/>
        </w:rPr>
        <w:t>необходимые для ведения специальной части лицевого счета и назначения профессиональной пенсии.</w:t>
      </w:r>
      <w:proofErr w:type="gramEnd"/>
    </w:p>
    <w:p w:rsidR="007E39BA" w:rsidRDefault="003A1587" w:rsidP="00836D19">
      <w:pPr>
        <w:jc w:val="both"/>
        <w:rPr>
          <w:szCs w:val="30"/>
        </w:rPr>
      </w:pPr>
      <w:r>
        <w:rPr>
          <w:rStyle w:val="word-wrapper"/>
          <w:color w:val="242424"/>
          <w:szCs w:val="30"/>
          <w:shd w:val="clear" w:color="auto" w:fill="FFFFFF"/>
        </w:rPr>
        <w:t>Информаци</w:t>
      </w:r>
      <w:r w:rsidR="00836D19">
        <w:rPr>
          <w:rStyle w:val="word-wrapper"/>
          <w:color w:val="242424"/>
          <w:szCs w:val="30"/>
          <w:shd w:val="clear" w:color="auto" w:fill="FFFFFF"/>
        </w:rPr>
        <w:t>я</w:t>
      </w:r>
      <w:r>
        <w:rPr>
          <w:rStyle w:val="word-wrapper"/>
          <w:color w:val="242424"/>
          <w:szCs w:val="30"/>
          <w:shd w:val="clear" w:color="auto" w:fill="FFFFFF"/>
        </w:rPr>
        <w:t xml:space="preserve"> о текущем состоянии специальной части лицевого счета </w:t>
      </w:r>
      <w:r w:rsidR="004A043C">
        <w:rPr>
          <w:rStyle w:val="word-wrapper"/>
          <w:color w:val="242424"/>
          <w:szCs w:val="30"/>
          <w:shd w:val="clear" w:color="auto" w:fill="FFFFFF"/>
        </w:rPr>
        <w:t>пре</w:t>
      </w:r>
      <w:r w:rsidR="00836D19">
        <w:rPr>
          <w:rStyle w:val="word-wrapper"/>
          <w:color w:val="242424"/>
          <w:szCs w:val="30"/>
          <w:shd w:val="clear" w:color="auto" w:fill="FFFFFF"/>
        </w:rPr>
        <w:t>доставляется</w:t>
      </w:r>
      <w:r w:rsidR="007806ED">
        <w:rPr>
          <w:rStyle w:val="word-wrapper"/>
          <w:color w:val="242424"/>
          <w:szCs w:val="30"/>
          <w:shd w:val="clear" w:color="auto" w:fill="FFFFFF"/>
        </w:rPr>
        <w:t xml:space="preserve"> </w:t>
      </w:r>
      <w:r w:rsidR="004E0973">
        <w:rPr>
          <w:rStyle w:val="word-wrapper"/>
          <w:color w:val="242424"/>
          <w:szCs w:val="30"/>
          <w:shd w:val="clear" w:color="auto" w:fill="FFFFFF"/>
        </w:rPr>
        <w:t>территориальны</w:t>
      </w:r>
      <w:r w:rsidR="00836D19">
        <w:rPr>
          <w:rStyle w:val="word-wrapper"/>
          <w:color w:val="242424"/>
          <w:szCs w:val="30"/>
          <w:shd w:val="clear" w:color="auto" w:fill="FFFFFF"/>
        </w:rPr>
        <w:t>ми</w:t>
      </w:r>
      <w:r w:rsidR="004F33C6">
        <w:rPr>
          <w:rStyle w:val="word-wrapper"/>
          <w:color w:val="242424"/>
          <w:szCs w:val="30"/>
          <w:shd w:val="clear" w:color="auto" w:fill="FFFFFF"/>
        </w:rPr>
        <w:t xml:space="preserve"> органа</w:t>
      </w:r>
      <w:r w:rsidR="00836D19">
        <w:rPr>
          <w:rStyle w:val="word-wrapper"/>
          <w:color w:val="242424"/>
          <w:szCs w:val="30"/>
          <w:shd w:val="clear" w:color="auto" w:fill="FFFFFF"/>
        </w:rPr>
        <w:t>ми</w:t>
      </w:r>
      <w:r w:rsidR="004F33C6">
        <w:rPr>
          <w:rStyle w:val="word-wrapper"/>
          <w:color w:val="242424"/>
          <w:szCs w:val="30"/>
          <w:shd w:val="clear" w:color="auto" w:fill="FFFFFF"/>
        </w:rPr>
        <w:t xml:space="preserve"> Фонда</w:t>
      </w:r>
      <w:r w:rsidR="00836D19">
        <w:rPr>
          <w:rStyle w:val="word-wrapper"/>
          <w:color w:val="242424"/>
          <w:szCs w:val="30"/>
          <w:shd w:val="clear" w:color="auto" w:fill="FFFFFF"/>
        </w:rPr>
        <w:t xml:space="preserve"> социальной защиты населения</w:t>
      </w:r>
      <w:r w:rsidR="00284D00">
        <w:rPr>
          <w:rStyle w:val="word-wrapper"/>
          <w:color w:val="242424"/>
          <w:szCs w:val="30"/>
          <w:shd w:val="clear" w:color="auto" w:fill="FFFFFF"/>
        </w:rPr>
        <w:t xml:space="preserve"> Министерства труда и социальной защиты</w:t>
      </w:r>
      <w:r w:rsidR="00836D19">
        <w:rPr>
          <w:rStyle w:val="word-wrapper"/>
          <w:color w:val="242424"/>
          <w:szCs w:val="30"/>
          <w:shd w:val="clear" w:color="auto" w:fill="FFFFFF"/>
        </w:rPr>
        <w:t xml:space="preserve"> в порядке, определенном</w:t>
      </w:r>
      <w:r w:rsidR="00C0096F">
        <w:rPr>
          <w:rStyle w:val="word-wrapper"/>
          <w:color w:val="242424"/>
          <w:szCs w:val="30"/>
          <w:shd w:val="clear" w:color="auto" w:fill="FFFFFF"/>
        </w:rPr>
        <w:t xml:space="preserve"> </w:t>
      </w:r>
      <w:r w:rsidR="008D7C18" w:rsidRPr="007E39BA">
        <w:rPr>
          <w:szCs w:val="30"/>
        </w:rPr>
        <w:t>Положением о порядке предоставлении информации застрахованному лицу и страхователю</w:t>
      </w:r>
      <w:r w:rsidR="007E39BA" w:rsidRPr="007E39BA">
        <w:rPr>
          <w:szCs w:val="30"/>
        </w:rPr>
        <w:t xml:space="preserve">, </w:t>
      </w:r>
      <w:r w:rsidR="007E39BA">
        <w:rPr>
          <w:szCs w:val="30"/>
        </w:rPr>
        <w:t>у</w:t>
      </w:r>
      <w:r w:rsidR="007E39BA" w:rsidRPr="007E39BA">
        <w:rPr>
          <w:szCs w:val="30"/>
        </w:rPr>
        <w:t>твержден</w:t>
      </w:r>
      <w:r w:rsidR="007E39BA">
        <w:rPr>
          <w:szCs w:val="30"/>
        </w:rPr>
        <w:t>ным</w:t>
      </w:r>
      <w:r w:rsidR="007E39BA" w:rsidRPr="007E39BA">
        <w:rPr>
          <w:szCs w:val="30"/>
        </w:rPr>
        <w:t xml:space="preserve"> постановлением правления Фонда социальной защиты населения Министерства труда </w:t>
      </w:r>
      <w:r w:rsidR="00284D00">
        <w:rPr>
          <w:szCs w:val="30"/>
        </w:rPr>
        <w:br/>
      </w:r>
      <w:r w:rsidR="007E39BA" w:rsidRPr="007E39BA">
        <w:rPr>
          <w:szCs w:val="30"/>
        </w:rPr>
        <w:t>и социальной защиты Республики Беларусь от 29.12.2009 № 18</w:t>
      </w:r>
      <w:r w:rsidR="007E39BA">
        <w:rPr>
          <w:szCs w:val="30"/>
        </w:rPr>
        <w:t>.</w:t>
      </w:r>
    </w:p>
    <w:p w:rsidR="00836D19" w:rsidRPr="00A31CA9" w:rsidRDefault="00903225" w:rsidP="00836D19">
      <w:pPr>
        <w:pStyle w:val="p-normal"/>
        <w:shd w:val="clear" w:color="auto" w:fill="FFFFFF"/>
        <w:spacing w:before="0" w:beforeAutospacing="0" w:after="0" w:afterAutospacing="0"/>
        <w:ind w:firstLine="709"/>
        <w:jc w:val="both"/>
      </w:pPr>
      <w:r w:rsidRPr="00A31CA9">
        <w:rPr>
          <w:rStyle w:val="word-wrapper"/>
          <w:color w:val="242424"/>
          <w:sz w:val="30"/>
          <w:szCs w:val="30"/>
        </w:rPr>
        <w:t>Согласно установленному порядку</w:t>
      </w:r>
      <w:r w:rsidR="00F73A35" w:rsidRPr="00A31CA9">
        <w:rPr>
          <w:rStyle w:val="word-wrapper"/>
          <w:color w:val="242424"/>
          <w:sz w:val="30"/>
          <w:szCs w:val="30"/>
        </w:rPr>
        <w:t xml:space="preserve"> </w:t>
      </w:r>
      <w:r w:rsidR="00C53DBD" w:rsidRPr="00A31CA9">
        <w:rPr>
          <w:rStyle w:val="word-wrapper"/>
          <w:color w:val="242424"/>
          <w:sz w:val="30"/>
          <w:szCs w:val="30"/>
        </w:rPr>
        <w:t xml:space="preserve">данная информация </w:t>
      </w:r>
      <w:r w:rsidR="00464D6E" w:rsidRPr="00A31CA9">
        <w:rPr>
          <w:rStyle w:val="word-wrapper"/>
          <w:color w:val="242424"/>
          <w:sz w:val="30"/>
          <w:szCs w:val="30"/>
        </w:rPr>
        <w:t>выдается</w:t>
      </w:r>
      <w:r w:rsidR="00836D19" w:rsidRPr="00A31CA9">
        <w:rPr>
          <w:rStyle w:val="word-wrapper"/>
          <w:color w:val="242424"/>
          <w:sz w:val="30"/>
          <w:szCs w:val="30"/>
        </w:rPr>
        <w:t>:</w:t>
      </w:r>
    </w:p>
    <w:p w:rsidR="00FD35F3" w:rsidRPr="007B619B" w:rsidRDefault="00FD35F3" w:rsidP="00FD35F3">
      <w:pPr>
        <w:pStyle w:val="p-normal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1134" w:hanging="425"/>
        <w:jc w:val="both"/>
        <w:rPr>
          <w:sz w:val="30"/>
        </w:rPr>
      </w:pPr>
      <w:r w:rsidRPr="007B619B">
        <w:rPr>
          <w:sz w:val="30"/>
        </w:rPr>
        <w:t>физическо</w:t>
      </w:r>
      <w:r w:rsidR="00284D00" w:rsidRPr="007B619B">
        <w:rPr>
          <w:sz w:val="30"/>
        </w:rPr>
        <w:t>му</w:t>
      </w:r>
      <w:r w:rsidRPr="007B619B">
        <w:rPr>
          <w:sz w:val="30"/>
        </w:rPr>
        <w:t xml:space="preserve"> лиц</w:t>
      </w:r>
      <w:r w:rsidR="00284D00" w:rsidRPr="007B619B">
        <w:rPr>
          <w:sz w:val="30"/>
        </w:rPr>
        <w:t>у</w:t>
      </w:r>
      <w:r w:rsidRPr="007B619B">
        <w:rPr>
          <w:sz w:val="30"/>
        </w:rPr>
        <w:t xml:space="preserve"> в отношении его самого:</w:t>
      </w:r>
    </w:p>
    <w:p w:rsidR="00FD35F3" w:rsidRPr="007B619B" w:rsidRDefault="00FD35F3" w:rsidP="00FD35F3">
      <w:pPr>
        <w:pStyle w:val="p-normal"/>
        <w:shd w:val="clear" w:color="auto" w:fill="FFFFFF"/>
        <w:spacing w:before="0" w:beforeAutospacing="0" w:after="0" w:afterAutospacing="0"/>
        <w:ind w:left="1134"/>
        <w:jc w:val="both"/>
        <w:rPr>
          <w:sz w:val="30"/>
        </w:rPr>
      </w:pPr>
      <w:r w:rsidRPr="007B619B">
        <w:rPr>
          <w:sz w:val="30"/>
        </w:rPr>
        <w:t xml:space="preserve">при личном обращении в </w:t>
      </w:r>
      <w:r w:rsidR="00284D00" w:rsidRPr="007B619B">
        <w:rPr>
          <w:sz w:val="30"/>
        </w:rPr>
        <w:t xml:space="preserve">территориальный </w:t>
      </w:r>
      <w:r w:rsidRPr="007B619B">
        <w:rPr>
          <w:sz w:val="30"/>
        </w:rPr>
        <w:t xml:space="preserve">орган Фонда </w:t>
      </w:r>
      <w:r w:rsidR="00C97A51" w:rsidRPr="007B619B">
        <w:rPr>
          <w:sz w:val="30"/>
          <w:szCs w:val="30"/>
        </w:rPr>
        <w:t>–</w:t>
      </w:r>
      <w:r w:rsidR="003954AD" w:rsidRPr="007B619B">
        <w:rPr>
          <w:sz w:val="30"/>
        </w:rPr>
        <w:t xml:space="preserve"> при </w:t>
      </w:r>
      <w:r w:rsidRPr="007B619B">
        <w:rPr>
          <w:sz w:val="30"/>
        </w:rPr>
        <w:t>предъявл</w:t>
      </w:r>
      <w:r w:rsidR="003954AD" w:rsidRPr="007B619B">
        <w:rPr>
          <w:sz w:val="30"/>
        </w:rPr>
        <w:t>ении</w:t>
      </w:r>
      <w:r w:rsidRPr="007B619B">
        <w:rPr>
          <w:sz w:val="30"/>
        </w:rPr>
        <w:t xml:space="preserve"> страхово</w:t>
      </w:r>
      <w:r w:rsidR="003954AD" w:rsidRPr="007B619B">
        <w:rPr>
          <w:sz w:val="30"/>
        </w:rPr>
        <w:t>го</w:t>
      </w:r>
      <w:r w:rsidRPr="007B619B">
        <w:rPr>
          <w:sz w:val="30"/>
        </w:rPr>
        <w:t xml:space="preserve"> свидетельств</w:t>
      </w:r>
      <w:r w:rsidR="003954AD" w:rsidRPr="007B619B">
        <w:rPr>
          <w:sz w:val="30"/>
        </w:rPr>
        <w:t>а</w:t>
      </w:r>
      <w:r w:rsidRPr="007B619B">
        <w:rPr>
          <w:sz w:val="30"/>
        </w:rPr>
        <w:t xml:space="preserve"> государственного социального страхования и документ</w:t>
      </w:r>
      <w:r w:rsidR="003954AD" w:rsidRPr="007B619B">
        <w:rPr>
          <w:sz w:val="30"/>
        </w:rPr>
        <w:t>а</w:t>
      </w:r>
      <w:r w:rsidRPr="007B619B">
        <w:rPr>
          <w:sz w:val="30"/>
        </w:rPr>
        <w:t>, удостоверяющ</w:t>
      </w:r>
      <w:r w:rsidR="003954AD" w:rsidRPr="007B619B">
        <w:rPr>
          <w:sz w:val="30"/>
        </w:rPr>
        <w:t>его</w:t>
      </w:r>
      <w:r w:rsidRPr="007B619B">
        <w:rPr>
          <w:sz w:val="30"/>
        </w:rPr>
        <w:t xml:space="preserve"> личность, или документ</w:t>
      </w:r>
      <w:r w:rsidR="003954AD" w:rsidRPr="007B619B">
        <w:rPr>
          <w:sz w:val="30"/>
        </w:rPr>
        <w:t>а</w:t>
      </w:r>
      <w:r w:rsidRPr="007B619B">
        <w:rPr>
          <w:sz w:val="30"/>
        </w:rPr>
        <w:t xml:space="preserve"> для выезда за границу, </w:t>
      </w:r>
      <w:r w:rsidR="003954AD" w:rsidRPr="007B619B">
        <w:rPr>
          <w:sz w:val="30"/>
        </w:rPr>
        <w:t>на основании</w:t>
      </w:r>
      <w:r w:rsidRPr="007B619B">
        <w:rPr>
          <w:sz w:val="30"/>
        </w:rPr>
        <w:t xml:space="preserve"> заявлени</w:t>
      </w:r>
      <w:r w:rsidR="003954AD" w:rsidRPr="007B619B">
        <w:rPr>
          <w:sz w:val="30"/>
        </w:rPr>
        <w:t>я</w:t>
      </w:r>
      <w:r w:rsidRPr="007B619B">
        <w:rPr>
          <w:sz w:val="30"/>
        </w:rPr>
        <w:t xml:space="preserve"> о получении информации</w:t>
      </w:r>
      <w:r w:rsidRPr="007B619B">
        <w:t>;</w:t>
      </w:r>
    </w:p>
    <w:p w:rsidR="00FD35F3" w:rsidRPr="007B619B" w:rsidRDefault="00FC79DF" w:rsidP="00FD35F3">
      <w:pPr>
        <w:pStyle w:val="p-normal"/>
        <w:shd w:val="clear" w:color="auto" w:fill="FFFFFF"/>
        <w:spacing w:before="0" w:beforeAutospacing="0" w:after="0" w:afterAutospacing="0"/>
        <w:ind w:left="1069" w:firstLine="65"/>
        <w:jc w:val="both"/>
        <w:rPr>
          <w:rStyle w:val="word-wrapper"/>
          <w:color w:val="242424"/>
          <w:sz w:val="30"/>
          <w:szCs w:val="30"/>
        </w:rPr>
      </w:pPr>
      <w:r w:rsidRPr="007B619B">
        <w:rPr>
          <w:rStyle w:val="word-wrapper"/>
          <w:color w:val="242424"/>
          <w:sz w:val="30"/>
          <w:szCs w:val="30"/>
        </w:rPr>
        <w:t>при письменном обращении</w:t>
      </w:r>
      <w:r w:rsidR="001500B4" w:rsidRPr="007B619B">
        <w:rPr>
          <w:rStyle w:val="word-wrapper"/>
          <w:color w:val="242424"/>
          <w:sz w:val="30"/>
          <w:szCs w:val="30"/>
        </w:rPr>
        <w:t xml:space="preserve"> </w:t>
      </w:r>
      <w:r w:rsidR="00C97A51" w:rsidRPr="007B619B">
        <w:rPr>
          <w:sz w:val="30"/>
          <w:szCs w:val="30"/>
        </w:rPr>
        <w:t>–</w:t>
      </w:r>
      <w:r w:rsidR="003954AD" w:rsidRPr="007B619B">
        <w:rPr>
          <w:rStyle w:val="word-wrapper"/>
          <w:color w:val="242424"/>
          <w:sz w:val="30"/>
          <w:szCs w:val="30"/>
        </w:rPr>
        <w:t xml:space="preserve"> на основании </w:t>
      </w:r>
      <w:r w:rsidR="00FD35F3" w:rsidRPr="007B619B">
        <w:rPr>
          <w:rStyle w:val="word-wrapper"/>
          <w:color w:val="242424"/>
          <w:sz w:val="30"/>
          <w:szCs w:val="30"/>
        </w:rPr>
        <w:t>заявлени</w:t>
      </w:r>
      <w:r w:rsidR="003954AD" w:rsidRPr="007B619B">
        <w:rPr>
          <w:rStyle w:val="word-wrapper"/>
          <w:color w:val="242424"/>
          <w:sz w:val="30"/>
          <w:szCs w:val="30"/>
        </w:rPr>
        <w:t xml:space="preserve">я </w:t>
      </w:r>
      <w:r w:rsidR="00284D00" w:rsidRPr="007B619B">
        <w:rPr>
          <w:rStyle w:val="word-wrapper"/>
          <w:color w:val="242424"/>
          <w:sz w:val="30"/>
          <w:szCs w:val="30"/>
        </w:rPr>
        <w:br/>
      </w:r>
      <w:r w:rsidR="003954AD" w:rsidRPr="007B619B">
        <w:rPr>
          <w:rStyle w:val="word-wrapper"/>
          <w:color w:val="242424"/>
          <w:sz w:val="30"/>
          <w:szCs w:val="30"/>
        </w:rPr>
        <w:t>о получении информации</w:t>
      </w:r>
      <w:r w:rsidR="00FD35F3" w:rsidRPr="007B619B">
        <w:rPr>
          <w:rStyle w:val="word-wrapper"/>
          <w:color w:val="242424"/>
          <w:sz w:val="30"/>
          <w:szCs w:val="30"/>
        </w:rPr>
        <w:t>, копи</w:t>
      </w:r>
      <w:r w:rsidR="003954AD" w:rsidRPr="007B619B">
        <w:rPr>
          <w:rStyle w:val="word-wrapper"/>
          <w:color w:val="242424"/>
          <w:sz w:val="30"/>
          <w:szCs w:val="30"/>
        </w:rPr>
        <w:t>и</w:t>
      </w:r>
      <w:r w:rsidR="00FD35F3" w:rsidRPr="007B619B">
        <w:rPr>
          <w:rStyle w:val="word-wrapper"/>
          <w:color w:val="242424"/>
          <w:sz w:val="30"/>
          <w:szCs w:val="30"/>
        </w:rPr>
        <w:t xml:space="preserve"> документа, удостоверяющего личность, или документа для выезда за границу;</w:t>
      </w:r>
    </w:p>
    <w:p w:rsidR="00FD35F3" w:rsidRPr="007B619B" w:rsidRDefault="00FD35F3" w:rsidP="00FD35F3">
      <w:pPr>
        <w:pStyle w:val="a5"/>
        <w:numPr>
          <w:ilvl w:val="0"/>
          <w:numId w:val="2"/>
        </w:numPr>
        <w:ind w:left="1134" w:hanging="425"/>
        <w:jc w:val="both"/>
        <w:rPr>
          <w:rStyle w:val="word-wrapper"/>
        </w:rPr>
      </w:pPr>
      <w:r w:rsidRPr="007B619B">
        <w:rPr>
          <w:rStyle w:val="word-wrapper"/>
          <w:color w:val="242424"/>
          <w:szCs w:val="30"/>
          <w:shd w:val="clear" w:color="auto" w:fill="FFFFFF"/>
        </w:rPr>
        <w:t>физическо</w:t>
      </w:r>
      <w:r w:rsidR="00284D00" w:rsidRPr="007B619B">
        <w:rPr>
          <w:rStyle w:val="word-wrapper"/>
          <w:color w:val="242424"/>
          <w:szCs w:val="30"/>
          <w:shd w:val="clear" w:color="auto" w:fill="FFFFFF"/>
        </w:rPr>
        <w:t>му</w:t>
      </w:r>
      <w:r w:rsidRPr="007B619B">
        <w:rPr>
          <w:rStyle w:val="word-wrapper"/>
          <w:color w:val="242424"/>
          <w:szCs w:val="30"/>
          <w:shd w:val="clear" w:color="auto" w:fill="FFFFFF"/>
        </w:rPr>
        <w:t xml:space="preserve"> лиц</w:t>
      </w:r>
      <w:r w:rsidR="00284D00" w:rsidRPr="007B619B">
        <w:rPr>
          <w:rStyle w:val="word-wrapper"/>
          <w:color w:val="242424"/>
          <w:szCs w:val="30"/>
          <w:shd w:val="clear" w:color="auto" w:fill="FFFFFF"/>
        </w:rPr>
        <w:t>у</w:t>
      </w:r>
      <w:r w:rsidRPr="007B619B">
        <w:rPr>
          <w:rStyle w:val="word-wrapper"/>
          <w:color w:val="242424"/>
          <w:szCs w:val="30"/>
          <w:shd w:val="clear" w:color="auto" w:fill="FFFFFF"/>
        </w:rPr>
        <w:t xml:space="preserve"> за другое физическое лицо</w:t>
      </w:r>
      <w:r w:rsidR="001500B4" w:rsidRPr="007B619B">
        <w:rPr>
          <w:rStyle w:val="word-wrapper"/>
          <w:color w:val="242424"/>
          <w:szCs w:val="30"/>
          <w:shd w:val="clear" w:color="auto" w:fill="FFFFFF"/>
        </w:rPr>
        <w:t xml:space="preserve"> </w:t>
      </w:r>
      <w:r w:rsidR="001500B4" w:rsidRPr="007B619B">
        <w:rPr>
          <w:szCs w:val="30"/>
        </w:rPr>
        <w:t>–</w:t>
      </w:r>
      <w:r w:rsidRPr="007B619B">
        <w:rPr>
          <w:rStyle w:val="word-wrapper"/>
          <w:color w:val="242424"/>
          <w:szCs w:val="30"/>
          <w:shd w:val="clear" w:color="auto" w:fill="FFFFFF"/>
        </w:rPr>
        <w:t xml:space="preserve"> на основании доверенности</w:t>
      </w:r>
      <w:r w:rsidR="00B92ADE" w:rsidRPr="007B619B">
        <w:rPr>
          <w:rStyle w:val="word-wrapper"/>
          <w:color w:val="242424"/>
          <w:szCs w:val="30"/>
          <w:shd w:val="clear" w:color="auto" w:fill="FFFFFF"/>
        </w:rPr>
        <w:t>,</w:t>
      </w:r>
      <w:r w:rsidRPr="007B619B">
        <w:rPr>
          <w:rStyle w:val="word-wrapper"/>
          <w:color w:val="242424"/>
          <w:szCs w:val="30"/>
          <w:shd w:val="clear" w:color="auto" w:fill="FFFFFF"/>
        </w:rPr>
        <w:t xml:space="preserve"> оформленной в соответствии с законодательством</w:t>
      </w:r>
      <w:r w:rsidRPr="00284D00">
        <w:rPr>
          <w:rStyle w:val="word-wrapper"/>
          <w:color w:val="242424"/>
          <w:szCs w:val="30"/>
          <w:shd w:val="clear" w:color="auto" w:fill="FFFFFF"/>
        </w:rPr>
        <w:t xml:space="preserve">, на получение персональных данных, содержащихся </w:t>
      </w:r>
      <w:r w:rsidR="00B92ADE" w:rsidRPr="00284D00">
        <w:rPr>
          <w:rStyle w:val="word-wrapper"/>
          <w:color w:val="242424"/>
          <w:szCs w:val="30"/>
          <w:shd w:val="clear" w:color="auto" w:fill="FFFFFF"/>
        </w:rPr>
        <w:br/>
      </w:r>
      <w:r w:rsidRPr="00284D00">
        <w:rPr>
          <w:rStyle w:val="word-wrapper"/>
          <w:color w:val="242424"/>
          <w:szCs w:val="30"/>
          <w:shd w:val="clear" w:color="auto" w:fill="FFFFFF"/>
        </w:rPr>
        <w:t>в индивидуальном лицевом счете, документ</w:t>
      </w:r>
      <w:r w:rsidR="001500B4" w:rsidRPr="00284D00">
        <w:rPr>
          <w:rStyle w:val="word-wrapper"/>
          <w:color w:val="242424"/>
          <w:szCs w:val="30"/>
          <w:shd w:val="clear" w:color="auto" w:fill="FFFFFF"/>
        </w:rPr>
        <w:t>а</w:t>
      </w:r>
      <w:r w:rsidRPr="00284D00">
        <w:rPr>
          <w:rStyle w:val="word-wrapper"/>
          <w:color w:val="242424"/>
          <w:szCs w:val="30"/>
          <w:shd w:val="clear" w:color="auto" w:fill="FFFFFF"/>
        </w:rPr>
        <w:t>, удостоверяющ</w:t>
      </w:r>
      <w:r w:rsidR="001500B4" w:rsidRPr="00284D00">
        <w:rPr>
          <w:rStyle w:val="word-wrapper"/>
          <w:color w:val="242424"/>
          <w:szCs w:val="30"/>
          <w:shd w:val="clear" w:color="auto" w:fill="FFFFFF"/>
        </w:rPr>
        <w:t>его</w:t>
      </w:r>
      <w:r w:rsidRPr="00284D00">
        <w:rPr>
          <w:rStyle w:val="word-wrapper"/>
          <w:color w:val="242424"/>
          <w:szCs w:val="30"/>
          <w:shd w:val="clear" w:color="auto" w:fill="FFFFFF"/>
        </w:rPr>
        <w:t xml:space="preserve"> личность, или документ</w:t>
      </w:r>
      <w:r w:rsidR="001500B4" w:rsidRPr="00284D00">
        <w:rPr>
          <w:rStyle w:val="word-wrapper"/>
          <w:color w:val="242424"/>
          <w:szCs w:val="30"/>
          <w:shd w:val="clear" w:color="auto" w:fill="FFFFFF"/>
        </w:rPr>
        <w:t>а</w:t>
      </w:r>
      <w:r w:rsidRPr="00284D00">
        <w:rPr>
          <w:rStyle w:val="word-wrapper"/>
          <w:color w:val="242424"/>
          <w:szCs w:val="30"/>
          <w:shd w:val="clear" w:color="auto" w:fill="FFFFFF"/>
        </w:rPr>
        <w:t xml:space="preserve"> для выезда за границу физического лица, на которое оформлена доверенность, заявлени</w:t>
      </w:r>
      <w:r w:rsidR="001500B4" w:rsidRPr="00284D00">
        <w:rPr>
          <w:rStyle w:val="word-wrapper"/>
          <w:color w:val="242424"/>
          <w:szCs w:val="30"/>
          <w:shd w:val="clear" w:color="auto" w:fill="FFFFFF"/>
        </w:rPr>
        <w:t>я</w:t>
      </w:r>
      <w:r w:rsidR="00B26AD1" w:rsidRPr="00284D00">
        <w:rPr>
          <w:rStyle w:val="word-wrapper"/>
          <w:color w:val="242424"/>
          <w:szCs w:val="30"/>
          <w:shd w:val="clear" w:color="auto" w:fill="FFFFFF"/>
        </w:rPr>
        <w:t xml:space="preserve"> </w:t>
      </w:r>
      <w:r w:rsidR="00B26AD1" w:rsidRPr="00284D00">
        <w:rPr>
          <w:rStyle w:val="word-wrapper"/>
          <w:color w:val="242424"/>
          <w:szCs w:val="30"/>
          <w:shd w:val="clear" w:color="auto" w:fill="FFFFFF"/>
        </w:rPr>
        <w:br/>
        <w:t>о получении информации</w:t>
      </w:r>
      <w:r w:rsidRPr="00284D00">
        <w:rPr>
          <w:rStyle w:val="word-wrapper"/>
          <w:color w:val="242424"/>
          <w:szCs w:val="30"/>
          <w:shd w:val="clear" w:color="auto" w:fill="FFFFFF"/>
        </w:rPr>
        <w:t>, подписанно</w:t>
      </w:r>
      <w:r w:rsidR="001500B4" w:rsidRPr="00284D00">
        <w:rPr>
          <w:rStyle w:val="word-wrapper"/>
          <w:color w:val="242424"/>
          <w:szCs w:val="30"/>
          <w:shd w:val="clear" w:color="auto" w:fill="FFFFFF"/>
        </w:rPr>
        <w:t>го</w:t>
      </w:r>
      <w:r w:rsidRPr="00284D00">
        <w:rPr>
          <w:rStyle w:val="word-wrapper"/>
          <w:color w:val="242424"/>
          <w:szCs w:val="30"/>
          <w:shd w:val="clear" w:color="auto" w:fill="FFFFFF"/>
        </w:rPr>
        <w:t xml:space="preserve"> лицом, на которое оформлена доверенность.</w:t>
      </w:r>
    </w:p>
    <w:p w:rsidR="007B619B" w:rsidRPr="007B619B" w:rsidRDefault="007B619B" w:rsidP="007B619B">
      <w:pPr>
        <w:jc w:val="both"/>
        <w:rPr>
          <w:rStyle w:val="word-wrapper"/>
          <w:color w:val="242424"/>
          <w:szCs w:val="30"/>
          <w:shd w:val="clear" w:color="auto" w:fill="FFFFFF"/>
        </w:rPr>
      </w:pPr>
      <w:r w:rsidRPr="007B619B">
        <w:t xml:space="preserve">По желанию застрахованного лица информация может быть выслана </w:t>
      </w:r>
      <w:r w:rsidRPr="007B619B">
        <w:rPr>
          <w:rStyle w:val="word-wrapper"/>
          <w:color w:val="242424"/>
          <w:szCs w:val="30"/>
          <w:shd w:val="clear" w:color="auto" w:fill="FFFFFF"/>
        </w:rPr>
        <w:t xml:space="preserve">заказным письмом по адресу, указанному в заявлении. </w:t>
      </w:r>
    </w:p>
    <w:p w:rsidR="00FD35F3" w:rsidRDefault="00FD35F3" w:rsidP="00FD35F3">
      <w:pPr>
        <w:jc w:val="both"/>
      </w:pPr>
      <w:r w:rsidRPr="007B619B">
        <w:t>Срок пред</w:t>
      </w:r>
      <w:r w:rsidR="006D7EF8" w:rsidRPr="007B619B">
        <w:t>о</w:t>
      </w:r>
      <w:r w:rsidRPr="007B619B">
        <w:t>ставления информации</w:t>
      </w:r>
      <w:r w:rsidR="000440B9" w:rsidRPr="007B619B">
        <w:rPr>
          <w:b/>
        </w:rPr>
        <w:t xml:space="preserve"> </w:t>
      </w:r>
      <w:r w:rsidR="000440B9" w:rsidRPr="007B619B">
        <w:rPr>
          <w:szCs w:val="30"/>
        </w:rPr>
        <w:t>– в</w:t>
      </w:r>
      <w:r w:rsidRPr="007B619B">
        <w:t xml:space="preserve"> течение десяти рабочих дней со дня приема </w:t>
      </w:r>
      <w:r w:rsidR="00836D19" w:rsidRPr="007B619B">
        <w:t xml:space="preserve">территориальными </w:t>
      </w:r>
      <w:r w:rsidRPr="007B619B">
        <w:t>органами</w:t>
      </w:r>
      <w:r>
        <w:t xml:space="preserve"> Фонда заявления.</w:t>
      </w:r>
    </w:p>
    <w:p w:rsidR="00B80583" w:rsidRDefault="00B80583" w:rsidP="00B80583">
      <w:pPr>
        <w:jc w:val="both"/>
        <w:rPr>
          <w:rStyle w:val="word-wrapper"/>
          <w:color w:val="242424"/>
          <w:szCs w:val="30"/>
          <w:shd w:val="clear" w:color="auto" w:fill="FFFFFF"/>
        </w:rPr>
      </w:pPr>
      <w:r>
        <w:rPr>
          <w:rStyle w:val="word-wrapper"/>
          <w:color w:val="242424"/>
          <w:szCs w:val="30"/>
          <w:shd w:val="clear" w:color="auto" w:fill="FFFFFF"/>
        </w:rPr>
        <w:t xml:space="preserve">С 1 августа 2023 года появилась возможность застрахованным лицам, подлежащим профессиональному пенсионному страхованию, получать информацию </w:t>
      </w:r>
      <w:r>
        <w:t xml:space="preserve">о текущем состоянии специальной части </w:t>
      </w:r>
      <w:r>
        <w:lastRenderedPageBreak/>
        <w:t>индивидуального лицевого счета</w:t>
      </w:r>
      <w:r>
        <w:rPr>
          <w:rStyle w:val="word-wrapper"/>
          <w:color w:val="242424"/>
          <w:szCs w:val="30"/>
          <w:shd w:val="clear" w:color="auto" w:fill="FFFFFF"/>
        </w:rPr>
        <w:t xml:space="preserve"> с помощью мобильного приложения «ФСЗН». </w:t>
      </w:r>
    </w:p>
    <w:p w:rsidR="00B80583" w:rsidRDefault="00B80583" w:rsidP="00B80583">
      <w:pPr>
        <w:jc w:val="both"/>
        <w:rPr>
          <w:rStyle w:val="word-wrapper"/>
          <w:color w:val="242424"/>
          <w:szCs w:val="30"/>
          <w:shd w:val="clear" w:color="auto" w:fill="FFFFFF"/>
        </w:rPr>
      </w:pPr>
      <w:r>
        <w:rPr>
          <w:rStyle w:val="word-wrapper"/>
          <w:color w:val="242424"/>
          <w:szCs w:val="30"/>
          <w:shd w:val="clear" w:color="auto" w:fill="FFFFFF"/>
        </w:rPr>
        <w:t>Раздел «Профессиональное пенсионное страхование» мобильного приложения «ФСЗН» содержит следующие подразделы:</w:t>
      </w:r>
    </w:p>
    <w:p w:rsidR="00B80583" w:rsidRDefault="00B80583" w:rsidP="00B80583">
      <w:pPr>
        <w:jc w:val="both"/>
        <w:rPr>
          <w:rStyle w:val="word-wrapper"/>
          <w:color w:val="242424"/>
          <w:szCs w:val="30"/>
          <w:shd w:val="clear" w:color="auto" w:fill="FFFFFF"/>
        </w:rPr>
      </w:pPr>
      <w:r>
        <w:rPr>
          <w:rStyle w:val="word-wrapper"/>
          <w:color w:val="242424"/>
          <w:szCs w:val="30"/>
          <w:shd w:val="clear" w:color="auto" w:fill="FFFFFF"/>
        </w:rPr>
        <w:t>о взносах на профессиональное пенсионное страхование;</w:t>
      </w:r>
    </w:p>
    <w:p w:rsidR="00B80583" w:rsidRDefault="00B80583" w:rsidP="00B80583">
      <w:pPr>
        <w:jc w:val="both"/>
        <w:rPr>
          <w:rStyle w:val="word-wrapper"/>
          <w:color w:val="242424"/>
          <w:szCs w:val="30"/>
          <w:shd w:val="clear" w:color="auto" w:fill="FFFFFF"/>
        </w:rPr>
      </w:pPr>
      <w:r>
        <w:rPr>
          <w:rStyle w:val="word-wrapper"/>
          <w:color w:val="242424"/>
          <w:szCs w:val="30"/>
          <w:shd w:val="clear" w:color="auto" w:fill="FFFFFF"/>
        </w:rPr>
        <w:t>о профессиональном стаже;</w:t>
      </w:r>
    </w:p>
    <w:p w:rsidR="00B80583" w:rsidRDefault="00B80583" w:rsidP="00B80583">
      <w:pPr>
        <w:jc w:val="both"/>
        <w:rPr>
          <w:rStyle w:val="word-wrapper"/>
          <w:color w:val="242424"/>
          <w:szCs w:val="30"/>
          <w:shd w:val="clear" w:color="auto" w:fill="FFFFFF"/>
        </w:rPr>
      </w:pPr>
      <w:r>
        <w:rPr>
          <w:rStyle w:val="word-wrapper"/>
          <w:color w:val="242424"/>
          <w:szCs w:val="30"/>
          <w:shd w:val="clear" w:color="auto" w:fill="FFFFFF"/>
        </w:rPr>
        <w:t xml:space="preserve">о пенсионных сбережениях; </w:t>
      </w:r>
    </w:p>
    <w:p w:rsidR="00B80583" w:rsidRDefault="00B80583" w:rsidP="00B80583">
      <w:pPr>
        <w:jc w:val="both"/>
        <w:rPr>
          <w:rStyle w:val="word-wrapper"/>
          <w:color w:val="242424"/>
          <w:szCs w:val="30"/>
          <w:shd w:val="clear" w:color="auto" w:fill="FFFFFF"/>
        </w:rPr>
      </w:pPr>
      <w:r>
        <w:rPr>
          <w:rStyle w:val="word-wrapper"/>
          <w:color w:val="242424"/>
          <w:szCs w:val="30"/>
          <w:shd w:val="clear" w:color="auto" w:fill="FFFFFF"/>
        </w:rPr>
        <w:t xml:space="preserve">о профессиональной пенсии. </w:t>
      </w:r>
    </w:p>
    <w:p w:rsidR="00B80583" w:rsidRDefault="00B80583" w:rsidP="00B80583">
      <w:pPr>
        <w:jc w:val="both"/>
        <w:rPr>
          <w:szCs w:val="30"/>
        </w:rPr>
      </w:pPr>
      <w:r>
        <w:rPr>
          <w:rStyle w:val="word-wrapper"/>
          <w:color w:val="242424"/>
          <w:szCs w:val="30"/>
          <w:shd w:val="clear" w:color="auto" w:fill="FFFFFF"/>
        </w:rPr>
        <w:t xml:space="preserve">Данный способ получения информации прост, так как не требует личного или письменного обращения с представлением предусмотренных  </w:t>
      </w:r>
      <w:r w:rsidRPr="00243A7C">
        <w:rPr>
          <w:szCs w:val="30"/>
        </w:rPr>
        <w:t>Положени</w:t>
      </w:r>
      <w:r>
        <w:rPr>
          <w:szCs w:val="30"/>
        </w:rPr>
        <w:t>ем о порядке предоставления</w:t>
      </w:r>
      <w:r w:rsidRPr="00243A7C">
        <w:rPr>
          <w:szCs w:val="30"/>
        </w:rPr>
        <w:t xml:space="preserve"> информации застрахованному лицу и страхователю, утвержденным постановлением </w:t>
      </w:r>
      <w:proofErr w:type="gramStart"/>
      <w:r w:rsidRPr="00243A7C">
        <w:rPr>
          <w:szCs w:val="30"/>
        </w:rPr>
        <w:t>правления Фонда социальной защиты населения Министерства труда</w:t>
      </w:r>
      <w:proofErr w:type="gramEnd"/>
      <w:r w:rsidRPr="00243A7C">
        <w:rPr>
          <w:szCs w:val="30"/>
        </w:rPr>
        <w:t xml:space="preserve"> и социальной защиты Республики Беларусь от 29.12.2009 № 18</w:t>
      </w:r>
      <w:r>
        <w:rPr>
          <w:szCs w:val="30"/>
        </w:rPr>
        <w:t xml:space="preserve"> документов.</w:t>
      </w:r>
    </w:p>
    <w:p w:rsidR="00B80583" w:rsidRPr="008A1C52" w:rsidRDefault="00B80583" w:rsidP="00B80583">
      <w:pPr>
        <w:jc w:val="both"/>
        <w:rPr>
          <w:szCs w:val="30"/>
        </w:rPr>
      </w:pPr>
      <w:r>
        <w:rPr>
          <w:szCs w:val="30"/>
        </w:rPr>
        <w:t xml:space="preserve">Вам просто необходимо установить приложение «ФСЗН», </w:t>
      </w:r>
      <w:proofErr w:type="gramStart"/>
      <w:r w:rsidRPr="008A1C52">
        <w:rPr>
          <w:szCs w:val="30"/>
        </w:rPr>
        <w:t>зарегистрироваться и получать</w:t>
      </w:r>
      <w:proofErr w:type="gramEnd"/>
      <w:r w:rsidRPr="008A1C52">
        <w:rPr>
          <w:szCs w:val="30"/>
        </w:rPr>
        <w:t xml:space="preserve"> необходимую информацию онлайн.</w:t>
      </w:r>
    </w:p>
    <w:p w:rsidR="008A1C52" w:rsidRPr="008A1C52" w:rsidRDefault="008A1C52" w:rsidP="008A1C52">
      <w:pPr>
        <w:widowControl w:val="0"/>
        <w:autoSpaceDE w:val="0"/>
        <w:autoSpaceDN w:val="0"/>
        <w:adjustRightInd w:val="0"/>
        <w:spacing w:before="200"/>
        <w:ind w:firstLine="538"/>
        <w:jc w:val="both"/>
        <w:rPr>
          <w:color w:val="000000"/>
          <w:szCs w:val="30"/>
        </w:rPr>
      </w:pPr>
      <w:r w:rsidRPr="008A1C52">
        <w:rPr>
          <w:color w:val="000000"/>
          <w:szCs w:val="30"/>
        </w:rPr>
        <w:t>По вопросам, касающимся</w:t>
      </w:r>
      <w:r>
        <w:rPr>
          <w:color w:val="000000"/>
          <w:szCs w:val="30"/>
        </w:rPr>
        <w:t xml:space="preserve"> порядка </w:t>
      </w:r>
      <w:r w:rsidRPr="008A1C52">
        <w:rPr>
          <w:color w:val="000000"/>
          <w:szCs w:val="30"/>
        </w:rPr>
        <w:t>получ</w:t>
      </w:r>
      <w:r>
        <w:rPr>
          <w:color w:val="000000"/>
          <w:szCs w:val="30"/>
        </w:rPr>
        <w:t>ения</w:t>
      </w:r>
      <w:r w:rsidRPr="008A1C52">
        <w:rPr>
          <w:color w:val="000000"/>
          <w:szCs w:val="30"/>
        </w:rPr>
        <w:t xml:space="preserve"> информаци</w:t>
      </w:r>
      <w:r>
        <w:rPr>
          <w:color w:val="000000"/>
          <w:szCs w:val="30"/>
        </w:rPr>
        <w:t>и</w:t>
      </w:r>
      <w:r w:rsidRPr="008A1C52">
        <w:rPr>
          <w:color w:val="000000"/>
          <w:szCs w:val="30"/>
        </w:rPr>
        <w:t xml:space="preserve"> </w:t>
      </w:r>
      <w:r>
        <w:rPr>
          <w:color w:val="000000"/>
          <w:szCs w:val="30"/>
        </w:rPr>
        <w:t xml:space="preserve">содержащейся </w:t>
      </w:r>
      <w:r w:rsidRPr="008A1C52">
        <w:rPr>
          <w:color w:val="000000"/>
          <w:szCs w:val="30"/>
        </w:rPr>
        <w:t xml:space="preserve">в индивидуальном лицевом счете </w:t>
      </w:r>
      <w:r>
        <w:rPr>
          <w:color w:val="000000"/>
          <w:szCs w:val="30"/>
        </w:rPr>
        <w:t>гражданина</w:t>
      </w:r>
      <w:r w:rsidRPr="008A1C52">
        <w:rPr>
          <w:color w:val="000000"/>
          <w:szCs w:val="30"/>
        </w:rPr>
        <w:t xml:space="preserve">, можно обращаться в Жодинский городской отдел </w:t>
      </w:r>
      <w:proofErr w:type="spellStart"/>
      <w:r w:rsidRPr="008A1C52">
        <w:rPr>
          <w:color w:val="000000"/>
          <w:szCs w:val="30"/>
        </w:rPr>
        <w:t>Миноблуправления</w:t>
      </w:r>
      <w:proofErr w:type="spellEnd"/>
      <w:r w:rsidRPr="008A1C52">
        <w:rPr>
          <w:color w:val="000000"/>
          <w:szCs w:val="30"/>
        </w:rPr>
        <w:t xml:space="preserve"> Фонда по адресу г. Жодино, ул. 40 лет Октября, д. 43, корпус 1, 8 кабинет, тел. 8 (01775) 6-43-21, 4-93-24. </w:t>
      </w:r>
    </w:p>
    <w:p w:rsidR="008A1C52" w:rsidRPr="008A1C52" w:rsidRDefault="008A1C52" w:rsidP="008A1C52">
      <w:pPr>
        <w:widowControl w:val="0"/>
        <w:autoSpaceDE w:val="0"/>
        <w:autoSpaceDN w:val="0"/>
        <w:adjustRightInd w:val="0"/>
        <w:spacing w:before="200"/>
        <w:ind w:firstLine="538"/>
        <w:jc w:val="both"/>
        <w:rPr>
          <w:color w:val="000000"/>
          <w:szCs w:val="30"/>
        </w:rPr>
      </w:pPr>
      <w:r w:rsidRPr="008A1C52">
        <w:rPr>
          <w:color w:val="000000"/>
          <w:szCs w:val="30"/>
        </w:rPr>
        <w:t>Также по возникающим вопросам можно обращаться в многофункциональный центр обслуживания. Телефон: 8(017)352-05-01;  e-</w:t>
      </w:r>
      <w:proofErr w:type="spellStart"/>
      <w:r w:rsidRPr="008A1C52">
        <w:rPr>
          <w:color w:val="000000"/>
          <w:szCs w:val="30"/>
        </w:rPr>
        <w:t>mail</w:t>
      </w:r>
      <w:proofErr w:type="spellEnd"/>
      <w:r w:rsidRPr="008A1C52">
        <w:rPr>
          <w:color w:val="000000"/>
          <w:szCs w:val="30"/>
        </w:rPr>
        <w:t>: kao@minsk.ssf.gov.by.</w:t>
      </w:r>
    </w:p>
    <w:p w:rsidR="008A1C52" w:rsidRPr="00396490" w:rsidRDefault="008A1C52" w:rsidP="008A1C52">
      <w:pPr>
        <w:pStyle w:val="il-text-alignjustify"/>
        <w:shd w:val="clear" w:color="auto" w:fill="FFFFFF"/>
        <w:ind w:left="6096"/>
        <w:jc w:val="both"/>
        <w:rPr>
          <w:szCs w:val="30"/>
        </w:rPr>
      </w:pPr>
      <w:r w:rsidRPr="00115435">
        <w:rPr>
          <w:rStyle w:val="word-wrapper"/>
          <w:color w:val="242424"/>
          <w:shd w:val="clear" w:color="auto" w:fill="FFFFFF"/>
        </w:rPr>
        <w:t>Жодинский городской отдел Минского областного управления Фонда  социальной защиты населения</w:t>
      </w:r>
    </w:p>
    <w:p w:rsidR="00043FED" w:rsidRPr="008A1C52" w:rsidRDefault="00043FED" w:rsidP="005F2AF4">
      <w:pPr>
        <w:jc w:val="both"/>
        <w:rPr>
          <w:rStyle w:val="word-wrapper"/>
          <w:i/>
          <w:color w:val="242424"/>
          <w:szCs w:val="30"/>
          <w:shd w:val="clear" w:color="auto" w:fill="FFFFFF"/>
        </w:rPr>
      </w:pPr>
    </w:p>
    <w:sectPr w:rsidR="00043FED" w:rsidRPr="008A1C52" w:rsidSect="007D07D9">
      <w:headerReference w:type="even" r:id="rId9"/>
      <w:headerReference w:type="default" r:id="rId10"/>
      <w:pgSz w:w="11906" w:h="16838"/>
      <w:pgMar w:top="851" w:right="567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0F01" w:rsidRDefault="006E0F01">
      <w:r>
        <w:separator/>
      </w:r>
    </w:p>
  </w:endnote>
  <w:endnote w:type="continuationSeparator" w:id="0">
    <w:p w:rsidR="006E0F01" w:rsidRDefault="006E0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0F01" w:rsidRDefault="006E0F01">
      <w:r>
        <w:separator/>
      </w:r>
    </w:p>
  </w:footnote>
  <w:footnote w:type="continuationSeparator" w:id="0">
    <w:p w:rsidR="006E0F01" w:rsidRDefault="006E0F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148" w:rsidRDefault="00AE655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046148" w:rsidRDefault="0004614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148" w:rsidRDefault="00AE655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180FD5">
      <w:rPr>
        <w:rStyle w:val="a4"/>
        <w:noProof/>
      </w:rPr>
      <w:t>2</w:t>
    </w:r>
    <w:r>
      <w:rPr>
        <w:rStyle w:val="a4"/>
      </w:rPr>
      <w:fldChar w:fldCharType="end"/>
    </w:r>
  </w:p>
  <w:p w:rsidR="00046148" w:rsidRDefault="0004614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263CA"/>
    <w:multiLevelType w:val="hybridMultilevel"/>
    <w:tmpl w:val="C4F0A3C4"/>
    <w:lvl w:ilvl="0" w:tplc="F5C62D2E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38BD6F15"/>
    <w:multiLevelType w:val="hybridMultilevel"/>
    <w:tmpl w:val="B29ECDD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4ECC1C92"/>
    <w:multiLevelType w:val="hybridMultilevel"/>
    <w:tmpl w:val="D44CEB88"/>
    <w:lvl w:ilvl="0" w:tplc="1674A4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D7F"/>
    <w:rsid w:val="00033BE9"/>
    <w:rsid w:val="00043FED"/>
    <w:rsid w:val="000440B9"/>
    <w:rsid w:val="00044EA0"/>
    <w:rsid w:val="00046148"/>
    <w:rsid w:val="00143867"/>
    <w:rsid w:val="001500B4"/>
    <w:rsid w:val="00151702"/>
    <w:rsid w:val="001549FB"/>
    <w:rsid w:val="00180FD5"/>
    <w:rsid w:val="001A0AC7"/>
    <w:rsid w:val="002413B9"/>
    <w:rsid w:val="00284D00"/>
    <w:rsid w:val="003543A9"/>
    <w:rsid w:val="00371161"/>
    <w:rsid w:val="003954AD"/>
    <w:rsid w:val="0039770C"/>
    <w:rsid w:val="003A1587"/>
    <w:rsid w:val="003D6022"/>
    <w:rsid w:val="00404E80"/>
    <w:rsid w:val="00464072"/>
    <w:rsid w:val="00464D6E"/>
    <w:rsid w:val="004728BD"/>
    <w:rsid w:val="004A043C"/>
    <w:rsid w:val="004A111F"/>
    <w:rsid w:val="004A434E"/>
    <w:rsid w:val="004E0973"/>
    <w:rsid w:val="004E57DB"/>
    <w:rsid w:val="004F33C6"/>
    <w:rsid w:val="005A7930"/>
    <w:rsid w:val="005B2960"/>
    <w:rsid w:val="005F2AF4"/>
    <w:rsid w:val="0060021B"/>
    <w:rsid w:val="00604D7F"/>
    <w:rsid w:val="00661636"/>
    <w:rsid w:val="006D7EF8"/>
    <w:rsid w:val="006E0F01"/>
    <w:rsid w:val="00701786"/>
    <w:rsid w:val="0074577E"/>
    <w:rsid w:val="007622B3"/>
    <w:rsid w:val="007806ED"/>
    <w:rsid w:val="007B619B"/>
    <w:rsid w:val="007D07D9"/>
    <w:rsid w:val="007E39BA"/>
    <w:rsid w:val="007F71D7"/>
    <w:rsid w:val="00834C2A"/>
    <w:rsid w:val="00836D19"/>
    <w:rsid w:val="008821C2"/>
    <w:rsid w:val="008A1C52"/>
    <w:rsid w:val="008D7C18"/>
    <w:rsid w:val="008E3D4A"/>
    <w:rsid w:val="00903225"/>
    <w:rsid w:val="00925F8D"/>
    <w:rsid w:val="00940C36"/>
    <w:rsid w:val="009E1362"/>
    <w:rsid w:val="00A016B4"/>
    <w:rsid w:val="00A175A6"/>
    <w:rsid w:val="00A20CAA"/>
    <w:rsid w:val="00A3118C"/>
    <w:rsid w:val="00A31CA9"/>
    <w:rsid w:val="00A43191"/>
    <w:rsid w:val="00A44052"/>
    <w:rsid w:val="00A52B2E"/>
    <w:rsid w:val="00A5454C"/>
    <w:rsid w:val="00AE6555"/>
    <w:rsid w:val="00B26AD1"/>
    <w:rsid w:val="00B41EDC"/>
    <w:rsid w:val="00B67430"/>
    <w:rsid w:val="00B80583"/>
    <w:rsid w:val="00B92ADE"/>
    <w:rsid w:val="00B93165"/>
    <w:rsid w:val="00BC6C5C"/>
    <w:rsid w:val="00BD7B6F"/>
    <w:rsid w:val="00C0096F"/>
    <w:rsid w:val="00C53DBD"/>
    <w:rsid w:val="00C60292"/>
    <w:rsid w:val="00C97A51"/>
    <w:rsid w:val="00CB53BC"/>
    <w:rsid w:val="00D10B8C"/>
    <w:rsid w:val="00D56918"/>
    <w:rsid w:val="00D730B1"/>
    <w:rsid w:val="00D82615"/>
    <w:rsid w:val="00DC1705"/>
    <w:rsid w:val="00DD63CC"/>
    <w:rsid w:val="00DE229E"/>
    <w:rsid w:val="00F069B8"/>
    <w:rsid w:val="00F14ECE"/>
    <w:rsid w:val="00F7235D"/>
    <w:rsid w:val="00F73A35"/>
    <w:rsid w:val="00F927BC"/>
    <w:rsid w:val="00FB2396"/>
    <w:rsid w:val="00FC79DF"/>
    <w:rsid w:val="00FD35F3"/>
    <w:rsid w:val="00FE4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709"/>
    </w:pPr>
    <w:rPr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677"/>
        <w:tab w:val="right" w:pos="9355"/>
      </w:tabs>
    </w:pPr>
  </w:style>
  <w:style w:type="character" w:styleId="a4">
    <w:name w:val="page number"/>
    <w:basedOn w:val="a0"/>
    <w:semiHidden/>
  </w:style>
  <w:style w:type="character" w:customStyle="1" w:styleId="word-wrapper">
    <w:name w:val="word-wrapper"/>
    <w:basedOn w:val="a0"/>
    <w:rsid w:val="007F71D7"/>
  </w:style>
  <w:style w:type="paragraph" w:styleId="a5">
    <w:name w:val="List Paragraph"/>
    <w:basedOn w:val="a"/>
    <w:uiPriority w:val="34"/>
    <w:qFormat/>
    <w:rsid w:val="00A43191"/>
    <w:pPr>
      <w:ind w:left="720"/>
      <w:contextualSpacing/>
    </w:pPr>
  </w:style>
  <w:style w:type="paragraph" w:customStyle="1" w:styleId="p-normal">
    <w:name w:val="p-normal"/>
    <w:basedOn w:val="a"/>
    <w:rsid w:val="00A43191"/>
    <w:pPr>
      <w:spacing w:before="100" w:beforeAutospacing="1" w:after="100" w:afterAutospacing="1"/>
      <w:ind w:firstLine="0"/>
    </w:pPr>
    <w:rPr>
      <w:sz w:val="24"/>
    </w:rPr>
  </w:style>
  <w:style w:type="character" w:customStyle="1" w:styleId="fake-non-breaking-space">
    <w:name w:val="fake-non-breaking-space"/>
    <w:basedOn w:val="a0"/>
    <w:rsid w:val="00A43191"/>
  </w:style>
  <w:style w:type="paragraph" w:customStyle="1" w:styleId="ConsPlusNormal">
    <w:name w:val="ConsPlusNormal"/>
    <w:rsid w:val="00834C2A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6">
    <w:name w:val="footnote text"/>
    <w:basedOn w:val="a"/>
    <w:link w:val="a7"/>
    <w:uiPriority w:val="99"/>
    <w:semiHidden/>
    <w:unhideWhenUsed/>
    <w:rsid w:val="008D7C18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8D7C18"/>
  </w:style>
  <w:style w:type="character" w:styleId="a8">
    <w:name w:val="footnote reference"/>
    <w:basedOn w:val="a0"/>
    <w:uiPriority w:val="99"/>
    <w:semiHidden/>
    <w:unhideWhenUsed/>
    <w:rsid w:val="008D7C18"/>
    <w:rPr>
      <w:vertAlign w:val="superscript"/>
    </w:rPr>
  </w:style>
  <w:style w:type="paragraph" w:customStyle="1" w:styleId="il-text-alignjustify">
    <w:name w:val="il-text-align_justify"/>
    <w:basedOn w:val="a"/>
    <w:rsid w:val="008A1C52"/>
    <w:pPr>
      <w:spacing w:before="100" w:beforeAutospacing="1" w:after="100" w:afterAutospacing="1"/>
      <w:ind w:firstLine="0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709"/>
    </w:pPr>
    <w:rPr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677"/>
        <w:tab w:val="right" w:pos="9355"/>
      </w:tabs>
    </w:pPr>
  </w:style>
  <w:style w:type="character" w:styleId="a4">
    <w:name w:val="page number"/>
    <w:basedOn w:val="a0"/>
    <w:semiHidden/>
  </w:style>
  <w:style w:type="character" w:customStyle="1" w:styleId="word-wrapper">
    <w:name w:val="word-wrapper"/>
    <w:basedOn w:val="a0"/>
    <w:rsid w:val="007F71D7"/>
  </w:style>
  <w:style w:type="paragraph" w:styleId="a5">
    <w:name w:val="List Paragraph"/>
    <w:basedOn w:val="a"/>
    <w:uiPriority w:val="34"/>
    <w:qFormat/>
    <w:rsid w:val="00A43191"/>
    <w:pPr>
      <w:ind w:left="720"/>
      <w:contextualSpacing/>
    </w:pPr>
  </w:style>
  <w:style w:type="paragraph" w:customStyle="1" w:styleId="p-normal">
    <w:name w:val="p-normal"/>
    <w:basedOn w:val="a"/>
    <w:rsid w:val="00A43191"/>
    <w:pPr>
      <w:spacing w:before="100" w:beforeAutospacing="1" w:after="100" w:afterAutospacing="1"/>
      <w:ind w:firstLine="0"/>
    </w:pPr>
    <w:rPr>
      <w:sz w:val="24"/>
    </w:rPr>
  </w:style>
  <w:style w:type="character" w:customStyle="1" w:styleId="fake-non-breaking-space">
    <w:name w:val="fake-non-breaking-space"/>
    <w:basedOn w:val="a0"/>
    <w:rsid w:val="00A43191"/>
  </w:style>
  <w:style w:type="paragraph" w:customStyle="1" w:styleId="ConsPlusNormal">
    <w:name w:val="ConsPlusNormal"/>
    <w:rsid w:val="00834C2A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6">
    <w:name w:val="footnote text"/>
    <w:basedOn w:val="a"/>
    <w:link w:val="a7"/>
    <w:uiPriority w:val="99"/>
    <w:semiHidden/>
    <w:unhideWhenUsed/>
    <w:rsid w:val="008D7C18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8D7C18"/>
  </w:style>
  <w:style w:type="character" w:styleId="a8">
    <w:name w:val="footnote reference"/>
    <w:basedOn w:val="a0"/>
    <w:uiPriority w:val="99"/>
    <w:semiHidden/>
    <w:unhideWhenUsed/>
    <w:rsid w:val="008D7C18"/>
    <w:rPr>
      <w:vertAlign w:val="superscript"/>
    </w:rPr>
  </w:style>
  <w:style w:type="paragraph" w:customStyle="1" w:styleId="il-text-alignjustify">
    <w:name w:val="il-text-align_justify"/>
    <w:basedOn w:val="a"/>
    <w:rsid w:val="008A1C52"/>
    <w:pPr>
      <w:spacing w:before="100" w:beforeAutospacing="1" w:after="100" w:afterAutospacing="1"/>
      <w:ind w:firstLine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86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5A08B2-2C7A-4A00-9D24-081082F51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429</Words>
  <Characters>3248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Лойко Елена Петровна</dc:creator>
  <cp:lastModifiedBy>Кулагина Наталья Александровна</cp:lastModifiedBy>
  <cp:revision>2</cp:revision>
  <cp:lastPrinted>2023-02-17T06:03:00Z</cp:lastPrinted>
  <dcterms:created xsi:type="dcterms:W3CDTF">2024-02-15T06:47:00Z</dcterms:created>
  <dcterms:modified xsi:type="dcterms:W3CDTF">2024-02-15T06:47:00Z</dcterms:modified>
</cp:coreProperties>
</file>